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ADE" w:rsidRPr="00422EB3" w:rsidRDefault="00372ADE" w:rsidP="00422EB3">
      <w:pPr>
        <w:spacing w:after="0" w:line="240" w:lineRule="auto"/>
        <w:jc w:val="center"/>
        <w:rPr>
          <w:rFonts w:ascii="Times New Roman" w:hAnsi="Times New Roman"/>
          <w:b/>
          <w:sz w:val="20"/>
          <w:szCs w:val="20"/>
        </w:rPr>
      </w:pPr>
      <w:r w:rsidRPr="00422EB3">
        <w:rPr>
          <w:rFonts w:ascii="Times New Roman" w:hAnsi="Times New Roman"/>
          <w:b/>
          <w:sz w:val="20"/>
          <w:szCs w:val="20"/>
        </w:rPr>
        <w:t>MINISTERUL EDUCAȚIEI ȘI CERCETĂRII ŞTIINȚIFICE</w:t>
      </w:r>
    </w:p>
    <w:p w:rsidR="00372ADE" w:rsidRPr="00422EB3" w:rsidRDefault="00372ADE" w:rsidP="00422EB3">
      <w:pPr>
        <w:pStyle w:val="Heading1"/>
        <w:spacing w:before="0" w:after="0" w:line="240" w:lineRule="auto"/>
        <w:jc w:val="center"/>
        <w:rPr>
          <w:rFonts w:ascii="Times New Roman" w:hAnsi="Times New Roman" w:cs="Times New Roman"/>
          <w:sz w:val="20"/>
          <w:szCs w:val="20"/>
        </w:rPr>
      </w:pPr>
    </w:p>
    <w:p w:rsidR="00372ADE" w:rsidRPr="00422EB3" w:rsidRDefault="00372ADE" w:rsidP="00422EB3">
      <w:pPr>
        <w:pStyle w:val="Heading1"/>
        <w:spacing w:before="0" w:after="0" w:line="240" w:lineRule="auto"/>
        <w:jc w:val="center"/>
        <w:rPr>
          <w:rFonts w:ascii="Times New Roman" w:hAnsi="Times New Roman" w:cs="Times New Roman"/>
          <w:sz w:val="20"/>
          <w:szCs w:val="20"/>
        </w:rPr>
      </w:pPr>
    </w:p>
    <w:p w:rsidR="00372ADE" w:rsidRPr="00422EB3" w:rsidRDefault="00372ADE" w:rsidP="00422EB3">
      <w:pPr>
        <w:spacing w:after="0" w:line="240" w:lineRule="auto"/>
        <w:rPr>
          <w:rFonts w:ascii="Times New Roman" w:hAnsi="Times New Roman"/>
          <w:b/>
          <w:sz w:val="20"/>
          <w:szCs w:val="20"/>
        </w:rPr>
      </w:pPr>
    </w:p>
    <w:p w:rsidR="00372ADE" w:rsidRPr="00422EB3" w:rsidRDefault="00372ADE" w:rsidP="00422EB3">
      <w:pPr>
        <w:spacing w:after="0" w:line="240" w:lineRule="auto"/>
        <w:rPr>
          <w:rFonts w:ascii="Times New Roman" w:hAnsi="Times New Roman"/>
          <w:b/>
          <w:sz w:val="20"/>
          <w:szCs w:val="20"/>
        </w:rPr>
      </w:pPr>
    </w:p>
    <w:p w:rsidR="00372ADE" w:rsidRDefault="00372ADE" w:rsidP="00422EB3">
      <w:pPr>
        <w:spacing w:after="0" w:line="240" w:lineRule="auto"/>
        <w:rPr>
          <w:rFonts w:ascii="Times New Roman" w:hAnsi="Times New Roman"/>
          <w:b/>
          <w:sz w:val="20"/>
          <w:szCs w:val="20"/>
        </w:rPr>
      </w:pPr>
    </w:p>
    <w:p w:rsidR="00422EB3" w:rsidRDefault="00422EB3" w:rsidP="00422EB3">
      <w:pPr>
        <w:spacing w:after="0" w:line="240" w:lineRule="auto"/>
        <w:rPr>
          <w:rFonts w:ascii="Times New Roman" w:hAnsi="Times New Roman"/>
          <w:b/>
          <w:sz w:val="20"/>
          <w:szCs w:val="20"/>
        </w:rPr>
      </w:pPr>
    </w:p>
    <w:p w:rsidR="00422EB3" w:rsidRDefault="00422EB3" w:rsidP="00422EB3">
      <w:pPr>
        <w:spacing w:after="0" w:line="240" w:lineRule="auto"/>
        <w:rPr>
          <w:rFonts w:ascii="Times New Roman" w:hAnsi="Times New Roman"/>
          <w:b/>
          <w:sz w:val="20"/>
          <w:szCs w:val="20"/>
        </w:rPr>
      </w:pPr>
    </w:p>
    <w:p w:rsidR="00422EB3" w:rsidRDefault="00422EB3" w:rsidP="00422EB3">
      <w:pPr>
        <w:spacing w:after="0" w:line="240" w:lineRule="auto"/>
        <w:rPr>
          <w:rFonts w:ascii="Times New Roman" w:hAnsi="Times New Roman"/>
          <w:b/>
          <w:sz w:val="20"/>
          <w:szCs w:val="20"/>
        </w:rPr>
      </w:pPr>
    </w:p>
    <w:p w:rsidR="00422EB3" w:rsidRDefault="00422EB3" w:rsidP="00422EB3">
      <w:pPr>
        <w:spacing w:after="0" w:line="240" w:lineRule="auto"/>
        <w:rPr>
          <w:rFonts w:ascii="Times New Roman" w:hAnsi="Times New Roman"/>
          <w:b/>
          <w:sz w:val="20"/>
          <w:szCs w:val="20"/>
        </w:rPr>
      </w:pPr>
    </w:p>
    <w:p w:rsidR="00422EB3" w:rsidRDefault="00422EB3" w:rsidP="00422EB3">
      <w:pPr>
        <w:spacing w:after="0" w:line="240" w:lineRule="auto"/>
        <w:rPr>
          <w:rFonts w:ascii="Times New Roman" w:hAnsi="Times New Roman"/>
          <w:b/>
          <w:sz w:val="20"/>
          <w:szCs w:val="20"/>
        </w:rPr>
      </w:pPr>
    </w:p>
    <w:p w:rsidR="00422EB3" w:rsidRDefault="00422EB3" w:rsidP="00422EB3">
      <w:pPr>
        <w:spacing w:after="0" w:line="240" w:lineRule="auto"/>
        <w:rPr>
          <w:rFonts w:ascii="Times New Roman" w:hAnsi="Times New Roman"/>
          <w:b/>
          <w:sz w:val="20"/>
          <w:szCs w:val="20"/>
        </w:rPr>
      </w:pPr>
    </w:p>
    <w:p w:rsidR="00422EB3" w:rsidRPr="00422EB3" w:rsidRDefault="00422EB3" w:rsidP="00422EB3">
      <w:pPr>
        <w:spacing w:after="0" w:line="240" w:lineRule="auto"/>
        <w:rPr>
          <w:rFonts w:ascii="Times New Roman" w:hAnsi="Times New Roman"/>
          <w:b/>
          <w:sz w:val="20"/>
          <w:szCs w:val="20"/>
        </w:rPr>
      </w:pPr>
    </w:p>
    <w:p w:rsidR="00372ADE" w:rsidRPr="00422EB3" w:rsidRDefault="00372ADE" w:rsidP="00422EB3">
      <w:pPr>
        <w:spacing w:after="0" w:line="240" w:lineRule="auto"/>
        <w:rPr>
          <w:rFonts w:ascii="Times New Roman" w:hAnsi="Times New Roman"/>
          <w:b/>
          <w:sz w:val="20"/>
          <w:szCs w:val="20"/>
        </w:rPr>
      </w:pPr>
    </w:p>
    <w:p w:rsidR="00372ADE" w:rsidRPr="00422EB3" w:rsidRDefault="00372ADE" w:rsidP="00422EB3">
      <w:pPr>
        <w:spacing w:after="0" w:line="240" w:lineRule="auto"/>
        <w:rPr>
          <w:rFonts w:ascii="Times New Roman" w:hAnsi="Times New Roman"/>
          <w:b/>
          <w:sz w:val="20"/>
          <w:szCs w:val="20"/>
        </w:rPr>
      </w:pPr>
    </w:p>
    <w:p w:rsidR="00372ADE" w:rsidRPr="00422EB3" w:rsidRDefault="00372ADE" w:rsidP="00422EB3">
      <w:pPr>
        <w:spacing w:after="0" w:line="240" w:lineRule="auto"/>
        <w:rPr>
          <w:rFonts w:ascii="Times New Roman" w:hAnsi="Times New Roman"/>
          <w:b/>
          <w:sz w:val="20"/>
          <w:szCs w:val="20"/>
        </w:rPr>
      </w:pPr>
    </w:p>
    <w:p w:rsidR="00372ADE" w:rsidRPr="00422EB3" w:rsidRDefault="00372ADE" w:rsidP="00422EB3">
      <w:pPr>
        <w:spacing w:after="0" w:line="240" w:lineRule="auto"/>
        <w:rPr>
          <w:rFonts w:ascii="Times New Roman" w:hAnsi="Times New Roman"/>
          <w:b/>
          <w:sz w:val="20"/>
          <w:szCs w:val="20"/>
        </w:rPr>
      </w:pPr>
    </w:p>
    <w:p w:rsidR="00372ADE" w:rsidRPr="00422EB3" w:rsidRDefault="00372ADE" w:rsidP="00422EB3">
      <w:pPr>
        <w:spacing w:after="0" w:line="240" w:lineRule="auto"/>
        <w:rPr>
          <w:rFonts w:ascii="Times New Roman" w:hAnsi="Times New Roman"/>
          <w:b/>
          <w:sz w:val="20"/>
          <w:szCs w:val="20"/>
        </w:rPr>
      </w:pPr>
    </w:p>
    <w:p w:rsidR="00372ADE" w:rsidRPr="00422EB3" w:rsidRDefault="00372ADE" w:rsidP="00422EB3">
      <w:pPr>
        <w:spacing w:after="0" w:line="240" w:lineRule="auto"/>
        <w:rPr>
          <w:rFonts w:ascii="Times New Roman" w:hAnsi="Times New Roman"/>
          <w:b/>
          <w:sz w:val="20"/>
          <w:szCs w:val="20"/>
        </w:rPr>
      </w:pPr>
    </w:p>
    <w:p w:rsidR="00372ADE" w:rsidRPr="00422EB3" w:rsidRDefault="00372ADE" w:rsidP="00422EB3">
      <w:pPr>
        <w:spacing w:after="0" w:line="240" w:lineRule="auto"/>
        <w:rPr>
          <w:rFonts w:ascii="Times New Roman" w:hAnsi="Times New Roman"/>
          <w:b/>
          <w:sz w:val="20"/>
          <w:szCs w:val="20"/>
        </w:rPr>
      </w:pPr>
    </w:p>
    <w:p w:rsidR="00372ADE" w:rsidRPr="00422EB3" w:rsidRDefault="00372ADE" w:rsidP="00422EB3">
      <w:pPr>
        <w:pStyle w:val="Heading1"/>
        <w:spacing w:before="0" w:after="0" w:line="240" w:lineRule="auto"/>
        <w:jc w:val="center"/>
        <w:rPr>
          <w:rFonts w:ascii="Times New Roman" w:hAnsi="Times New Roman" w:cs="Times New Roman"/>
          <w:sz w:val="20"/>
          <w:szCs w:val="20"/>
        </w:rPr>
      </w:pPr>
    </w:p>
    <w:p w:rsidR="00372ADE" w:rsidRPr="00422EB3" w:rsidRDefault="00372ADE" w:rsidP="00422EB3">
      <w:pPr>
        <w:pStyle w:val="Heading1"/>
        <w:spacing w:before="0" w:after="0" w:line="240" w:lineRule="auto"/>
        <w:jc w:val="center"/>
        <w:rPr>
          <w:rFonts w:ascii="Times New Roman" w:hAnsi="Times New Roman" w:cs="Times New Roman"/>
          <w:sz w:val="20"/>
          <w:szCs w:val="20"/>
        </w:rPr>
      </w:pPr>
      <w:r w:rsidRPr="00422EB3">
        <w:rPr>
          <w:rFonts w:ascii="Times New Roman" w:hAnsi="Times New Roman" w:cs="Times New Roman"/>
          <w:bCs w:val="0"/>
          <w:sz w:val="20"/>
          <w:szCs w:val="20"/>
        </w:rPr>
        <w:t>P R O G R A M A</w:t>
      </w: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r w:rsidRPr="00422EB3">
        <w:rPr>
          <w:rFonts w:ascii="Times New Roman" w:hAnsi="Times New Roman"/>
          <w:b/>
          <w:sz w:val="20"/>
          <w:szCs w:val="20"/>
        </w:rPr>
        <w:t xml:space="preserve">PENTRU  EXAMENUL NAȚIONAL DE </w:t>
      </w:r>
      <w:r w:rsidRPr="00422EB3">
        <w:rPr>
          <w:rFonts w:ascii="Times New Roman" w:hAnsi="Times New Roman"/>
          <w:b/>
          <w:bCs/>
          <w:sz w:val="20"/>
          <w:szCs w:val="20"/>
        </w:rPr>
        <w:t>DEFINITIVARE</w:t>
      </w:r>
      <w:r w:rsidRPr="00422EB3">
        <w:rPr>
          <w:rFonts w:ascii="Times New Roman" w:hAnsi="Times New Roman"/>
          <w:b/>
          <w:sz w:val="20"/>
          <w:szCs w:val="20"/>
        </w:rPr>
        <w:t xml:space="preserve"> ÎN ÎNVĂȚĂMÂNT</w:t>
      </w: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r w:rsidRPr="00422EB3">
        <w:rPr>
          <w:rFonts w:ascii="Times New Roman" w:hAnsi="Times New Roman"/>
          <w:b/>
          <w:sz w:val="20"/>
          <w:szCs w:val="20"/>
        </w:rPr>
        <w:t>ÎNVĂȚĂTORI</w:t>
      </w: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r w:rsidRPr="00422EB3">
        <w:rPr>
          <w:rFonts w:ascii="Times New Roman" w:hAnsi="Times New Roman"/>
          <w:b/>
          <w:sz w:val="20"/>
          <w:szCs w:val="20"/>
        </w:rPr>
        <w:t xml:space="preserve">DISCIPLINA DE EXAMEN: </w:t>
      </w:r>
    </w:p>
    <w:p w:rsidR="00372ADE" w:rsidRPr="00422EB3" w:rsidRDefault="00372ADE" w:rsidP="00422EB3">
      <w:pPr>
        <w:pStyle w:val="Style2"/>
        <w:widowControl/>
        <w:spacing w:line="240" w:lineRule="auto"/>
        <w:rPr>
          <w:rFonts w:ascii="Times New Roman" w:hAnsi="Times New Roman" w:cs="Times New Roman"/>
          <w:b/>
          <w:color w:val="000000"/>
          <w:sz w:val="20"/>
          <w:szCs w:val="20"/>
          <w:lang w:val="ro-RO"/>
        </w:rPr>
      </w:pPr>
      <w:r w:rsidRPr="00422EB3">
        <w:rPr>
          <w:rFonts w:ascii="Times New Roman" w:hAnsi="Times New Roman" w:cs="Times New Roman"/>
          <w:b/>
          <w:color w:val="000000"/>
          <w:sz w:val="20"/>
          <w:szCs w:val="20"/>
          <w:lang w:val="pt-BR"/>
        </w:rPr>
        <w:t>TERAPIA EDUCA</w:t>
      </w:r>
      <w:r w:rsidRPr="00422EB3">
        <w:rPr>
          <w:rFonts w:ascii="Times New Roman" w:hAnsi="Times New Roman" w:cs="Times New Roman"/>
          <w:b/>
          <w:color w:val="000000"/>
          <w:sz w:val="20"/>
          <w:szCs w:val="20"/>
          <w:lang w:val="ro-RO"/>
        </w:rPr>
        <w:t xml:space="preserve">ŢIONALĂ COMPLEXĂ </w:t>
      </w:r>
    </w:p>
    <w:p w:rsidR="00372ADE" w:rsidRPr="00422EB3" w:rsidRDefault="00372ADE" w:rsidP="00422EB3">
      <w:pPr>
        <w:spacing w:after="0" w:line="240" w:lineRule="auto"/>
        <w:jc w:val="center"/>
        <w:rPr>
          <w:rFonts w:ascii="Times New Roman" w:hAnsi="Times New Roman"/>
          <w:b/>
          <w:color w:val="000000"/>
          <w:sz w:val="20"/>
          <w:szCs w:val="20"/>
        </w:rPr>
      </w:pPr>
      <w:r w:rsidRPr="00422EB3">
        <w:rPr>
          <w:rFonts w:ascii="Times New Roman" w:hAnsi="Times New Roman"/>
          <w:b/>
          <w:color w:val="000000"/>
          <w:sz w:val="20"/>
          <w:szCs w:val="20"/>
        </w:rPr>
        <w:t xml:space="preserve">ŞI INTEGRATĂ </w:t>
      </w:r>
    </w:p>
    <w:p w:rsidR="00372ADE" w:rsidRPr="00422EB3" w:rsidRDefault="00372ADE" w:rsidP="00422EB3">
      <w:pPr>
        <w:spacing w:after="0" w:line="240" w:lineRule="auto"/>
        <w:jc w:val="center"/>
        <w:rPr>
          <w:rFonts w:ascii="Times New Roman" w:hAnsi="Times New Roman"/>
          <w:b/>
          <w:sz w:val="20"/>
          <w:szCs w:val="20"/>
        </w:rPr>
      </w:pPr>
      <w:r w:rsidRPr="00422EB3">
        <w:rPr>
          <w:rFonts w:ascii="Times New Roman" w:hAnsi="Times New Roman"/>
          <w:b/>
          <w:color w:val="000000"/>
          <w:sz w:val="20"/>
          <w:szCs w:val="20"/>
        </w:rPr>
        <w:t>(PSIHOPEDAGOGIE SPECIALĂ PENTRU ÎNVĂȚĂTORI)</w:t>
      </w: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p>
    <w:p w:rsidR="00372ADE" w:rsidRDefault="00372ADE" w:rsidP="00422EB3">
      <w:pPr>
        <w:spacing w:after="0" w:line="240" w:lineRule="auto"/>
        <w:jc w:val="center"/>
        <w:rPr>
          <w:rFonts w:ascii="Times New Roman" w:hAnsi="Times New Roman"/>
          <w:b/>
          <w:sz w:val="20"/>
          <w:szCs w:val="20"/>
        </w:rPr>
      </w:pPr>
    </w:p>
    <w:p w:rsidR="00422EB3" w:rsidRDefault="00422EB3" w:rsidP="00422EB3">
      <w:pPr>
        <w:spacing w:after="0" w:line="240" w:lineRule="auto"/>
        <w:jc w:val="center"/>
        <w:rPr>
          <w:rFonts w:ascii="Times New Roman" w:hAnsi="Times New Roman"/>
          <w:b/>
          <w:sz w:val="20"/>
          <w:szCs w:val="20"/>
        </w:rPr>
      </w:pPr>
    </w:p>
    <w:p w:rsidR="00422EB3" w:rsidRDefault="00422EB3" w:rsidP="00422EB3">
      <w:pPr>
        <w:spacing w:after="0" w:line="240" w:lineRule="auto"/>
        <w:jc w:val="center"/>
        <w:rPr>
          <w:rFonts w:ascii="Times New Roman" w:hAnsi="Times New Roman"/>
          <w:b/>
          <w:sz w:val="20"/>
          <w:szCs w:val="20"/>
        </w:rPr>
      </w:pPr>
    </w:p>
    <w:p w:rsidR="00422EB3" w:rsidRDefault="00422EB3" w:rsidP="00422EB3">
      <w:pPr>
        <w:spacing w:after="0" w:line="240" w:lineRule="auto"/>
        <w:jc w:val="center"/>
        <w:rPr>
          <w:rFonts w:ascii="Times New Roman" w:hAnsi="Times New Roman"/>
          <w:b/>
          <w:sz w:val="20"/>
          <w:szCs w:val="20"/>
        </w:rPr>
      </w:pPr>
    </w:p>
    <w:p w:rsidR="00422EB3" w:rsidRDefault="00422EB3" w:rsidP="00422EB3">
      <w:pPr>
        <w:spacing w:after="0" w:line="240" w:lineRule="auto"/>
        <w:jc w:val="center"/>
        <w:rPr>
          <w:rFonts w:ascii="Times New Roman" w:hAnsi="Times New Roman"/>
          <w:b/>
          <w:sz w:val="20"/>
          <w:szCs w:val="20"/>
        </w:rPr>
      </w:pPr>
    </w:p>
    <w:p w:rsidR="00422EB3" w:rsidRDefault="00422EB3" w:rsidP="00422EB3">
      <w:pPr>
        <w:spacing w:after="0" w:line="240" w:lineRule="auto"/>
        <w:jc w:val="center"/>
        <w:rPr>
          <w:rFonts w:ascii="Times New Roman" w:hAnsi="Times New Roman"/>
          <w:b/>
          <w:sz w:val="20"/>
          <w:szCs w:val="20"/>
        </w:rPr>
      </w:pPr>
    </w:p>
    <w:p w:rsidR="00422EB3" w:rsidRDefault="00422EB3" w:rsidP="00422EB3">
      <w:pPr>
        <w:spacing w:after="0" w:line="240" w:lineRule="auto"/>
        <w:jc w:val="center"/>
        <w:rPr>
          <w:rFonts w:ascii="Times New Roman" w:hAnsi="Times New Roman"/>
          <w:b/>
          <w:sz w:val="20"/>
          <w:szCs w:val="20"/>
        </w:rPr>
      </w:pPr>
    </w:p>
    <w:p w:rsidR="00422EB3" w:rsidRDefault="00422EB3" w:rsidP="00422EB3">
      <w:pPr>
        <w:spacing w:after="0" w:line="240" w:lineRule="auto"/>
        <w:jc w:val="center"/>
        <w:rPr>
          <w:rFonts w:ascii="Times New Roman" w:hAnsi="Times New Roman"/>
          <w:b/>
          <w:sz w:val="20"/>
          <w:szCs w:val="20"/>
        </w:rPr>
      </w:pPr>
    </w:p>
    <w:p w:rsidR="00422EB3" w:rsidRDefault="00422EB3" w:rsidP="00422EB3">
      <w:pPr>
        <w:spacing w:after="0" w:line="240" w:lineRule="auto"/>
        <w:jc w:val="center"/>
        <w:rPr>
          <w:rFonts w:ascii="Times New Roman" w:hAnsi="Times New Roman"/>
          <w:b/>
          <w:sz w:val="20"/>
          <w:szCs w:val="20"/>
        </w:rPr>
      </w:pPr>
    </w:p>
    <w:p w:rsidR="00422EB3" w:rsidRDefault="00422EB3" w:rsidP="00422EB3">
      <w:pPr>
        <w:spacing w:after="0" w:line="240" w:lineRule="auto"/>
        <w:jc w:val="center"/>
        <w:rPr>
          <w:rFonts w:ascii="Times New Roman" w:hAnsi="Times New Roman"/>
          <w:b/>
          <w:sz w:val="20"/>
          <w:szCs w:val="20"/>
        </w:rPr>
      </w:pPr>
    </w:p>
    <w:p w:rsidR="00422EB3" w:rsidRDefault="00422EB3" w:rsidP="00422EB3">
      <w:pPr>
        <w:spacing w:after="0" w:line="240" w:lineRule="auto"/>
        <w:jc w:val="center"/>
        <w:rPr>
          <w:rFonts w:ascii="Times New Roman" w:hAnsi="Times New Roman"/>
          <w:b/>
          <w:sz w:val="20"/>
          <w:szCs w:val="20"/>
        </w:rPr>
      </w:pPr>
    </w:p>
    <w:p w:rsidR="00422EB3" w:rsidRDefault="00422EB3" w:rsidP="00422EB3">
      <w:pPr>
        <w:spacing w:after="0" w:line="240" w:lineRule="auto"/>
        <w:jc w:val="center"/>
        <w:rPr>
          <w:rFonts w:ascii="Times New Roman" w:hAnsi="Times New Roman"/>
          <w:b/>
          <w:sz w:val="20"/>
          <w:szCs w:val="20"/>
        </w:rPr>
      </w:pPr>
    </w:p>
    <w:p w:rsidR="00422EB3" w:rsidRPr="00422EB3" w:rsidRDefault="00422EB3"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p>
    <w:p w:rsidR="00372ADE" w:rsidRPr="00422EB3" w:rsidRDefault="00372ADE" w:rsidP="00422EB3">
      <w:pPr>
        <w:spacing w:after="0" w:line="240" w:lineRule="auto"/>
        <w:jc w:val="center"/>
        <w:rPr>
          <w:rFonts w:ascii="Times New Roman" w:hAnsi="Times New Roman"/>
          <w:b/>
          <w:sz w:val="20"/>
          <w:szCs w:val="20"/>
        </w:rPr>
      </w:pPr>
      <w:r w:rsidRPr="00422EB3">
        <w:rPr>
          <w:rFonts w:ascii="Times New Roman" w:hAnsi="Times New Roman"/>
          <w:b/>
          <w:sz w:val="20"/>
          <w:szCs w:val="20"/>
        </w:rPr>
        <w:t>2015</w:t>
      </w:r>
    </w:p>
    <w:p w:rsidR="00F810A2" w:rsidRPr="00422EB3" w:rsidRDefault="00F810A2" w:rsidP="00422EB3">
      <w:pPr>
        <w:pStyle w:val="ListParagraph"/>
        <w:numPr>
          <w:ilvl w:val="0"/>
          <w:numId w:val="2"/>
        </w:numPr>
        <w:autoSpaceDE w:val="0"/>
        <w:autoSpaceDN w:val="0"/>
        <w:adjustRightInd w:val="0"/>
        <w:spacing w:after="0" w:line="240" w:lineRule="auto"/>
        <w:jc w:val="center"/>
        <w:rPr>
          <w:rFonts w:ascii="Times New Roman" w:hAnsi="Times New Roman"/>
          <w:b/>
          <w:bCs/>
          <w:sz w:val="20"/>
          <w:szCs w:val="20"/>
        </w:rPr>
      </w:pPr>
      <w:r w:rsidRPr="00422EB3">
        <w:rPr>
          <w:rFonts w:ascii="Times New Roman" w:hAnsi="Times New Roman"/>
          <w:b/>
          <w:bCs/>
          <w:sz w:val="20"/>
          <w:szCs w:val="20"/>
        </w:rPr>
        <w:lastRenderedPageBreak/>
        <w:t>PREZENTARE. COMPETENȚE GENERALE</w:t>
      </w:r>
    </w:p>
    <w:p w:rsidR="00F810A2" w:rsidRPr="00422EB3" w:rsidRDefault="00F810A2" w:rsidP="00422EB3">
      <w:pPr>
        <w:autoSpaceDE w:val="0"/>
        <w:autoSpaceDN w:val="0"/>
        <w:adjustRightInd w:val="0"/>
        <w:spacing w:after="0" w:line="240" w:lineRule="auto"/>
        <w:jc w:val="center"/>
        <w:rPr>
          <w:rFonts w:ascii="Times New Roman" w:hAnsi="Times New Roman"/>
          <w:b/>
          <w:bCs/>
          <w:sz w:val="20"/>
          <w:szCs w:val="20"/>
        </w:rPr>
      </w:pPr>
    </w:p>
    <w:p w:rsidR="00F810A2" w:rsidRPr="00422EB3" w:rsidRDefault="00F810A2" w:rsidP="00422EB3">
      <w:pPr>
        <w:autoSpaceDE w:val="0"/>
        <w:autoSpaceDN w:val="0"/>
        <w:adjustRightInd w:val="0"/>
        <w:spacing w:after="0" w:line="240" w:lineRule="auto"/>
        <w:ind w:firstLine="709"/>
        <w:jc w:val="both"/>
        <w:rPr>
          <w:rFonts w:ascii="Times New Roman" w:hAnsi="Times New Roman"/>
          <w:b/>
          <w:sz w:val="20"/>
          <w:szCs w:val="20"/>
        </w:rPr>
      </w:pPr>
      <w:r w:rsidRPr="00422EB3">
        <w:rPr>
          <w:rFonts w:ascii="Times New Roman" w:hAnsi="Times New Roman"/>
          <w:sz w:val="20"/>
          <w:szCs w:val="20"/>
        </w:rPr>
        <w:t xml:space="preserve">Prezenta programă se adresează cadrelor didactice care doresc să participe la </w:t>
      </w:r>
      <w:r w:rsidR="0095442C" w:rsidRPr="00422EB3">
        <w:rPr>
          <w:rFonts w:ascii="Times New Roman" w:hAnsi="Times New Roman"/>
          <w:sz w:val="20"/>
          <w:szCs w:val="20"/>
        </w:rPr>
        <w:t>examen</w:t>
      </w:r>
      <w:r w:rsidRPr="00422EB3">
        <w:rPr>
          <w:rFonts w:ascii="Times New Roman" w:hAnsi="Times New Roman"/>
          <w:sz w:val="20"/>
          <w:szCs w:val="20"/>
        </w:rPr>
        <w:t xml:space="preserve">ul pentru definitivare în învăţământul preuniversitar, la disciplina </w:t>
      </w:r>
      <w:r w:rsidRPr="00422EB3">
        <w:rPr>
          <w:rFonts w:ascii="Times New Roman" w:hAnsi="Times New Roman"/>
          <w:b/>
          <w:color w:val="000000"/>
          <w:sz w:val="20"/>
          <w:szCs w:val="20"/>
          <w:lang w:val="pt-BR"/>
        </w:rPr>
        <w:t>Terapia Educaţională Complexă şi Integrată</w:t>
      </w:r>
      <w:r w:rsidRPr="00422EB3">
        <w:rPr>
          <w:rFonts w:ascii="Times New Roman" w:hAnsi="Times New Roman"/>
          <w:b/>
          <w:sz w:val="20"/>
          <w:szCs w:val="20"/>
        </w:rPr>
        <w:t>.</w:t>
      </w:r>
    </w:p>
    <w:p w:rsidR="00F810A2" w:rsidRPr="00422EB3" w:rsidRDefault="00F810A2" w:rsidP="00422EB3">
      <w:pPr>
        <w:autoSpaceDE w:val="0"/>
        <w:autoSpaceDN w:val="0"/>
        <w:adjustRightInd w:val="0"/>
        <w:spacing w:after="0" w:line="240" w:lineRule="auto"/>
        <w:ind w:firstLine="709"/>
        <w:jc w:val="both"/>
        <w:rPr>
          <w:rFonts w:ascii="Times New Roman" w:hAnsi="Times New Roman"/>
          <w:sz w:val="20"/>
          <w:szCs w:val="20"/>
        </w:rPr>
      </w:pPr>
      <w:r w:rsidRPr="00422EB3">
        <w:rPr>
          <w:rFonts w:ascii="Times New Roman" w:hAnsi="Times New Roman"/>
          <w:sz w:val="20"/>
          <w:szCs w:val="20"/>
        </w:rPr>
        <w:t xml:space="preserve">Programa de </w:t>
      </w:r>
      <w:r w:rsidR="0095442C" w:rsidRPr="00422EB3">
        <w:rPr>
          <w:rFonts w:ascii="Times New Roman" w:hAnsi="Times New Roman"/>
          <w:sz w:val="20"/>
          <w:szCs w:val="20"/>
        </w:rPr>
        <w:t>examen</w:t>
      </w:r>
      <w:r w:rsidRPr="00422EB3">
        <w:rPr>
          <w:rFonts w:ascii="Times New Roman" w:hAnsi="Times New Roman"/>
          <w:sz w:val="20"/>
          <w:szCs w:val="20"/>
        </w:rPr>
        <w:t xml:space="preserve"> este elaborată în acord cu legislaţia în vigoare, iar concepţia, principiile şi criteriile care stau la baza selecţiei prezentei tematici sunt următoarele:</w:t>
      </w:r>
    </w:p>
    <w:p w:rsidR="00F810A2" w:rsidRPr="00422EB3" w:rsidRDefault="00F810A2" w:rsidP="00422EB3">
      <w:pPr>
        <w:autoSpaceDE w:val="0"/>
        <w:autoSpaceDN w:val="0"/>
        <w:adjustRightInd w:val="0"/>
        <w:spacing w:after="0" w:line="240" w:lineRule="auto"/>
        <w:ind w:firstLine="709"/>
        <w:jc w:val="both"/>
        <w:rPr>
          <w:rFonts w:ascii="Times New Roman" w:hAnsi="Times New Roman"/>
          <w:sz w:val="20"/>
          <w:szCs w:val="20"/>
        </w:rPr>
      </w:pPr>
      <w:r w:rsidRPr="00422EB3">
        <w:rPr>
          <w:rFonts w:ascii="Times New Roman" w:hAnsi="Times New Roman"/>
          <w:sz w:val="20"/>
          <w:szCs w:val="20"/>
        </w:rPr>
        <w:t>a) statutul şi competenţele aferente carierei didactice;</w:t>
      </w:r>
    </w:p>
    <w:p w:rsidR="00F810A2" w:rsidRPr="00422EB3" w:rsidRDefault="00F810A2" w:rsidP="00422EB3">
      <w:pPr>
        <w:autoSpaceDE w:val="0"/>
        <w:autoSpaceDN w:val="0"/>
        <w:adjustRightInd w:val="0"/>
        <w:spacing w:after="0" w:line="240" w:lineRule="auto"/>
        <w:ind w:firstLine="709"/>
        <w:jc w:val="both"/>
        <w:rPr>
          <w:rFonts w:ascii="Times New Roman" w:hAnsi="Times New Roman"/>
          <w:sz w:val="20"/>
          <w:szCs w:val="20"/>
        </w:rPr>
      </w:pPr>
      <w:r w:rsidRPr="00422EB3">
        <w:rPr>
          <w:rFonts w:ascii="Times New Roman" w:hAnsi="Times New Roman"/>
          <w:sz w:val="20"/>
          <w:szCs w:val="20"/>
        </w:rPr>
        <w:t>b) eficacitatea practică şi socială a conţinuturilor pentru registrul activităţilor educaţional</w:t>
      </w:r>
      <w:r w:rsidRPr="00422EB3">
        <w:rPr>
          <w:rFonts w:ascii="Times New Roman" w:hAnsi="Times New Roman"/>
          <w:sz w:val="20"/>
          <w:szCs w:val="20"/>
          <w:lang w:val="en-US"/>
        </w:rPr>
        <w:t>-</w:t>
      </w:r>
      <w:proofErr w:type="spellStart"/>
      <w:r w:rsidRPr="00422EB3">
        <w:rPr>
          <w:rFonts w:ascii="Times New Roman" w:hAnsi="Times New Roman"/>
          <w:sz w:val="20"/>
          <w:szCs w:val="20"/>
          <w:lang w:val="en-US"/>
        </w:rPr>
        <w:t>terapeutice</w:t>
      </w:r>
      <w:proofErr w:type="spellEnd"/>
      <w:r w:rsidRPr="00422EB3">
        <w:rPr>
          <w:rFonts w:ascii="Times New Roman" w:hAnsi="Times New Roman"/>
          <w:sz w:val="20"/>
          <w:szCs w:val="20"/>
          <w:lang w:val="en-US"/>
        </w:rPr>
        <w:t xml:space="preserve"> </w:t>
      </w:r>
      <w:r w:rsidRPr="00422EB3">
        <w:rPr>
          <w:rFonts w:ascii="Times New Roman" w:hAnsi="Times New Roman"/>
          <w:sz w:val="20"/>
          <w:szCs w:val="20"/>
        </w:rPr>
        <w:t>desfăşurate de cadrul didactic în unităţile şcolare din învăţământul preuniversitar special, asociată cu interesele de bază, nevoile şi particularităţile psihoindividuale ale elevilor;</w:t>
      </w:r>
    </w:p>
    <w:p w:rsidR="00F810A2" w:rsidRPr="00422EB3" w:rsidRDefault="00F810A2" w:rsidP="00422EB3">
      <w:pPr>
        <w:autoSpaceDE w:val="0"/>
        <w:autoSpaceDN w:val="0"/>
        <w:adjustRightInd w:val="0"/>
        <w:spacing w:after="0" w:line="240" w:lineRule="auto"/>
        <w:ind w:firstLine="709"/>
        <w:jc w:val="both"/>
        <w:rPr>
          <w:rFonts w:ascii="Times New Roman" w:hAnsi="Times New Roman"/>
          <w:sz w:val="20"/>
          <w:szCs w:val="20"/>
        </w:rPr>
      </w:pPr>
      <w:r w:rsidRPr="00422EB3">
        <w:rPr>
          <w:rFonts w:ascii="Times New Roman" w:hAnsi="Times New Roman"/>
          <w:sz w:val="20"/>
          <w:szCs w:val="20"/>
        </w:rPr>
        <w:t>c) raportarea la dificultăţile majore pedagogice, psihopedagogice, psihosociale întâmpinate de cadrele didactice în practica şcolară, la nevoia de consolidare şi diversificare a competenţelor dobândite în cadrul procesului de formare şi dezvoltare profesională;</w:t>
      </w:r>
    </w:p>
    <w:p w:rsidR="00F810A2" w:rsidRPr="00422EB3" w:rsidRDefault="00F810A2" w:rsidP="00422EB3">
      <w:pPr>
        <w:autoSpaceDE w:val="0"/>
        <w:autoSpaceDN w:val="0"/>
        <w:adjustRightInd w:val="0"/>
        <w:spacing w:after="0" w:line="240" w:lineRule="auto"/>
        <w:ind w:firstLine="709"/>
        <w:jc w:val="both"/>
        <w:rPr>
          <w:rFonts w:ascii="Times New Roman" w:hAnsi="Times New Roman"/>
          <w:sz w:val="20"/>
          <w:szCs w:val="20"/>
        </w:rPr>
      </w:pPr>
      <w:r w:rsidRPr="00422EB3">
        <w:rPr>
          <w:rFonts w:ascii="Times New Roman" w:hAnsi="Times New Roman"/>
          <w:sz w:val="20"/>
          <w:szCs w:val="20"/>
        </w:rPr>
        <w:t>d) dezvoltarea şi inovarea metodologică, prin reflecţie asupra teoriei şi practicii educaţionale, la nivel naţional şi internaţional.</w:t>
      </w:r>
    </w:p>
    <w:p w:rsidR="00F810A2" w:rsidRPr="00422EB3" w:rsidRDefault="00F810A2" w:rsidP="00422EB3">
      <w:pPr>
        <w:spacing w:after="0" w:line="240" w:lineRule="auto"/>
        <w:jc w:val="both"/>
        <w:rPr>
          <w:rFonts w:ascii="Times New Roman" w:hAnsi="Times New Roman"/>
          <w:b/>
          <w:sz w:val="20"/>
          <w:szCs w:val="20"/>
        </w:rPr>
      </w:pPr>
    </w:p>
    <w:p w:rsidR="00F810A2" w:rsidRPr="00422EB3" w:rsidRDefault="00F810A2" w:rsidP="00422EB3">
      <w:pPr>
        <w:spacing w:after="0" w:line="240" w:lineRule="auto"/>
        <w:jc w:val="both"/>
        <w:rPr>
          <w:rFonts w:ascii="Times New Roman" w:hAnsi="Times New Roman"/>
          <w:b/>
          <w:sz w:val="20"/>
          <w:szCs w:val="20"/>
        </w:rPr>
      </w:pPr>
      <w:r w:rsidRPr="00422EB3">
        <w:rPr>
          <w:rFonts w:ascii="Times New Roman" w:hAnsi="Times New Roman"/>
          <w:b/>
          <w:sz w:val="20"/>
          <w:szCs w:val="20"/>
        </w:rPr>
        <w:t>COMPETENŢE GENERALE</w:t>
      </w:r>
    </w:p>
    <w:p w:rsidR="00F810A2" w:rsidRPr="00422EB3" w:rsidRDefault="00F810A2" w:rsidP="00422EB3">
      <w:pPr>
        <w:spacing w:after="0" w:line="240" w:lineRule="auto"/>
        <w:jc w:val="both"/>
        <w:rPr>
          <w:rFonts w:ascii="Times New Roman" w:hAnsi="Times New Roman"/>
          <w:b/>
          <w:sz w:val="20"/>
          <w:szCs w:val="20"/>
        </w:rPr>
      </w:pPr>
    </w:p>
    <w:p w:rsidR="00F810A2" w:rsidRPr="00422EB3" w:rsidRDefault="00F810A2" w:rsidP="00422EB3">
      <w:pPr>
        <w:numPr>
          <w:ilvl w:val="0"/>
          <w:numId w:val="10"/>
        </w:numPr>
        <w:spacing w:after="0" w:line="240" w:lineRule="auto"/>
        <w:ind w:left="357" w:hanging="357"/>
        <w:jc w:val="both"/>
        <w:rPr>
          <w:rFonts w:ascii="Times New Roman" w:hAnsi="Times New Roman"/>
          <w:sz w:val="20"/>
          <w:szCs w:val="20"/>
        </w:rPr>
      </w:pPr>
      <w:r w:rsidRPr="00422EB3">
        <w:rPr>
          <w:rFonts w:ascii="Times New Roman" w:hAnsi="Times New Roman"/>
          <w:sz w:val="20"/>
          <w:szCs w:val="20"/>
        </w:rPr>
        <w:t>Cunoaşterea, înţelegerea şi utilizarea operaţională adecvată a conceptelor psihopedagogice;</w:t>
      </w:r>
    </w:p>
    <w:p w:rsidR="00F810A2" w:rsidRPr="00422EB3" w:rsidRDefault="00F810A2" w:rsidP="00422EB3">
      <w:pPr>
        <w:numPr>
          <w:ilvl w:val="0"/>
          <w:numId w:val="10"/>
        </w:numPr>
        <w:spacing w:after="0" w:line="240" w:lineRule="auto"/>
        <w:ind w:left="357" w:hanging="357"/>
        <w:jc w:val="both"/>
        <w:rPr>
          <w:rFonts w:ascii="Times New Roman" w:hAnsi="Times New Roman"/>
          <w:sz w:val="20"/>
          <w:szCs w:val="20"/>
        </w:rPr>
      </w:pPr>
      <w:r w:rsidRPr="00422EB3">
        <w:rPr>
          <w:rFonts w:ascii="Times New Roman" w:hAnsi="Times New Roman"/>
          <w:sz w:val="20"/>
          <w:szCs w:val="20"/>
        </w:rPr>
        <w:t>Cunoaşterea conţinuturilor ştiinţifice fundamentale în psihopedagogia specială;</w:t>
      </w:r>
    </w:p>
    <w:p w:rsidR="00F810A2" w:rsidRPr="00422EB3" w:rsidRDefault="00F810A2" w:rsidP="00422EB3">
      <w:pPr>
        <w:numPr>
          <w:ilvl w:val="0"/>
          <w:numId w:val="10"/>
        </w:numPr>
        <w:spacing w:after="0" w:line="240" w:lineRule="auto"/>
        <w:ind w:left="357" w:hanging="357"/>
        <w:jc w:val="both"/>
        <w:rPr>
          <w:rFonts w:ascii="Times New Roman" w:hAnsi="Times New Roman"/>
          <w:sz w:val="20"/>
          <w:szCs w:val="20"/>
        </w:rPr>
      </w:pPr>
      <w:r w:rsidRPr="00422EB3">
        <w:rPr>
          <w:rFonts w:ascii="Times New Roman" w:hAnsi="Times New Roman"/>
          <w:sz w:val="20"/>
          <w:szCs w:val="20"/>
        </w:rPr>
        <w:t>Cunoaşterea specificului învăţării, compensării/recuperării şi integrării copiilor cu cerinţe educaționale speciale (CES);</w:t>
      </w:r>
    </w:p>
    <w:p w:rsidR="00F810A2" w:rsidRPr="00422EB3" w:rsidRDefault="00F810A2" w:rsidP="00422EB3">
      <w:pPr>
        <w:pStyle w:val="ListParagraph"/>
        <w:numPr>
          <w:ilvl w:val="0"/>
          <w:numId w:val="10"/>
        </w:numPr>
        <w:spacing w:after="0" w:line="240" w:lineRule="auto"/>
        <w:ind w:left="357" w:hanging="357"/>
        <w:jc w:val="both"/>
        <w:rPr>
          <w:rFonts w:ascii="Times New Roman" w:hAnsi="Times New Roman"/>
          <w:sz w:val="20"/>
          <w:szCs w:val="20"/>
        </w:rPr>
      </w:pPr>
      <w:r w:rsidRPr="00422EB3">
        <w:rPr>
          <w:rFonts w:ascii="Times New Roman" w:hAnsi="Times New Roman"/>
          <w:sz w:val="20"/>
          <w:szCs w:val="20"/>
        </w:rPr>
        <w:t>Monitorizarea dezvoltării psihointelectuale, socio-afective şi comportamentale  a elevilor cu CES.</w:t>
      </w:r>
    </w:p>
    <w:p w:rsidR="00F810A2" w:rsidRPr="00422EB3" w:rsidRDefault="00F810A2" w:rsidP="00422EB3">
      <w:pPr>
        <w:numPr>
          <w:ilvl w:val="0"/>
          <w:numId w:val="10"/>
        </w:numPr>
        <w:spacing w:after="0" w:line="240" w:lineRule="auto"/>
        <w:ind w:left="357" w:hanging="357"/>
        <w:jc w:val="both"/>
        <w:rPr>
          <w:rFonts w:ascii="Times New Roman" w:hAnsi="Times New Roman"/>
          <w:sz w:val="20"/>
          <w:szCs w:val="20"/>
        </w:rPr>
      </w:pPr>
      <w:r w:rsidRPr="00422EB3">
        <w:rPr>
          <w:rFonts w:ascii="Times New Roman" w:hAnsi="Times New Roman"/>
          <w:sz w:val="20"/>
          <w:szCs w:val="20"/>
        </w:rPr>
        <w:t>Proiectarea şi realizarea activităţilor de Terapie Educaţională Complexă şi Integrată în funcţie de particularităţile biopsihosociale ale copiilor/elevilor cu CES;</w:t>
      </w:r>
    </w:p>
    <w:p w:rsidR="00F810A2" w:rsidRPr="00422EB3" w:rsidRDefault="00F810A2" w:rsidP="00422EB3">
      <w:pPr>
        <w:numPr>
          <w:ilvl w:val="0"/>
          <w:numId w:val="10"/>
        </w:numPr>
        <w:spacing w:after="0" w:line="240" w:lineRule="auto"/>
        <w:ind w:left="357" w:hanging="357"/>
        <w:jc w:val="both"/>
        <w:rPr>
          <w:rFonts w:ascii="Times New Roman" w:hAnsi="Times New Roman"/>
          <w:sz w:val="20"/>
          <w:szCs w:val="20"/>
        </w:rPr>
      </w:pPr>
      <w:r w:rsidRPr="00422EB3">
        <w:rPr>
          <w:rFonts w:ascii="Times New Roman" w:hAnsi="Times New Roman"/>
          <w:sz w:val="20"/>
          <w:szCs w:val="20"/>
        </w:rPr>
        <w:t>Dezvoltarea competenţelor metodice şi metodologice ale cadrelor didactice din învăţământul special.</w:t>
      </w:r>
    </w:p>
    <w:p w:rsidR="00F810A2" w:rsidRPr="00422EB3" w:rsidRDefault="00F810A2" w:rsidP="00422EB3">
      <w:pPr>
        <w:numPr>
          <w:ilvl w:val="0"/>
          <w:numId w:val="10"/>
        </w:numPr>
        <w:spacing w:after="0" w:line="240" w:lineRule="auto"/>
        <w:ind w:left="357" w:hanging="357"/>
        <w:jc w:val="both"/>
        <w:rPr>
          <w:rFonts w:ascii="Times New Roman" w:hAnsi="Times New Roman"/>
          <w:sz w:val="20"/>
          <w:szCs w:val="20"/>
        </w:rPr>
      </w:pPr>
      <w:r w:rsidRPr="00422EB3">
        <w:rPr>
          <w:rFonts w:ascii="Times New Roman" w:hAnsi="Times New Roman"/>
          <w:sz w:val="20"/>
          <w:szCs w:val="20"/>
        </w:rPr>
        <w:t>Aplicarea principiilor didacticii generale şi specifice.</w:t>
      </w:r>
    </w:p>
    <w:p w:rsidR="00F810A2" w:rsidRPr="00422EB3" w:rsidRDefault="00F810A2" w:rsidP="00422EB3">
      <w:pPr>
        <w:numPr>
          <w:ilvl w:val="0"/>
          <w:numId w:val="10"/>
        </w:numPr>
        <w:spacing w:after="0" w:line="240" w:lineRule="auto"/>
        <w:ind w:left="357" w:hanging="357"/>
        <w:jc w:val="both"/>
        <w:rPr>
          <w:rFonts w:ascii="Times New Roman" w:hAnsi="Times New Roman"/>
          <w:sz w:val="20"/>
          <w:szCs w:val="20"/>
        </w:rPr>
      </w:pPr>
      <w:r w:rsidRPr="00422EB3">
        <w:rPr>
          <w:rFonts w:ascii="Times New Roman" w:hAnsi="Times New Roman"/>
          <w:sz w:val="20"/>
          <w:szCs w:val="20"/>
        </w:rPr>
        <w:t>Cunoaşterea documentelor şcolare specifice şi a legislaţiei în vigoare.</w:t>
      </w:r>
    </w:p>
    <w:p w:rsidR="00F810A2" w:rsidRPr="00422EB3" w:rsidRDefault="00F810A2" w:rsidP="00422EB3">
      <w:pPr>
        <w:spacing w:after="0" w:line="240" w:lineRule="auto"/>
        <w:jc w:val="both"/>
        <w:rPr>
          <w:rFonts w:ascii="Times New Roman" w:hAnsi="Times New Roman"/>
          <w:sz w:val="20"/>
          <w:szCs w:val="20"/>
        </w:rPr>
      </w:pPr>
    </w:p>
    <w:p w:rsidR="00F810A2" w:rsidRPr="00422EB3" w:rsidRDefault="00F810A2" w:rsidP="00422EB3">
      <w:pPr>
        <w:pStyle w:val="ListParagraph"/>
        <w:numPr>
          <w:ilvl w:val="0"/>
          <w:numId w:val="2"/>
        </w:numPr>
        <w:spacing w:after="0" w:line="240" w:lineRule="auto"/>
        <w:jc w:val="center"/>
        <w:rPr>
          <w:rFonts w:ascii="Times New Roman" w:hAnsi="Times New Roman"/>
          <w:b/>
          <w:bCs/>
          <w:sz w:val="20"/>
          <w:szCs w:val="20"/>
        </w:rPr>
      </w:pPr>
      <w:r w:rsidRPr="00422EB3">
        <w:rPr>
          <w:rFonts w:ascii="Times New Roman" w:hAnsi="Times New Roman"/>
          <w:b/>
          <w:bCs/>
          <w:sz w:val="20"/>
          <w:szCs w:val="20"/>
        </w:rPr>
        <w:t>TEMATICA DE SPECIALITATE. COMPETENŢE SPECIFICE</w:t>
      </w:r>
    </w:p>
    <w:p w:rsidR="00F810A2" w:rsidRPr="00422EB3" w:rsidRDefault="00F810A2" w:rsidP="00422EB3">
      <w:pPr>
        <w:pStyle w:val="ListParagraph"/>
        <w:spacing w:after="0" w:line="240" w:lineRule="auto"/>
        <w:rPr>
          <w:rFonts w:ascii="Times New Roman" w:hAnsi="Times New Roman"/>
          <w:b/>
          <w:bCs/>
          <w:sz w:val="20"/>
          <w:szCs w:val="20"/>
        </w:rPr>
      </w:pPr>
    </w:p>
    <w:p w:rsidR="00F810A2" w:rsidRPr="00422EB3" w:rsidRDefault="00F810A2" w:rsidP="00422EB3">
      <w:pPr>
        <w:spacing w:after="0" w:line="240" w:lineRule="auto"/>
        <w:ind w:firstLine="708"/>
        <w:jc w:val="both"/>
        <w:rPr>
          <w:rFonts w:ascii="Times New Roman" w:hAnsi="Times New Roman"/>
          <w:color w:val="000000"/>
          <w:sz w:val="20"/>
          <w:szCs w:val="20"/>
          <w:lang w:val="pt-BR"/>
        </w:rPr>
      </w:pPr>
      <w:r w:rsidRPr="00422EB3">
        <w:rPr>
          <w:rFonts w:ascii="Times New Roman" w:hAnsi="Times New Roman"/>
          <w:color w:val="000000"/>
          <w:sz w:val="20"/>
          <w:szCs w:val="20"/>
          <w:lang w:val="pt-BR"/>
        </w:rPr>
        <w:t xml:space="preserve">Terapia Educaţională Complexă şi Integrată este o ramură a psihopedagogiei speciale care abordează complex şi integrativ programele educaţional terapeutice pentru valorificarea resurselor de învăţare prin: stimulare cognitivă, ludoterapie, terapie educaţională, activităţi de socializare şi formarea autonomiei personale a copilului/elevului oferind o largă deschidere spre normalizarea condiţiilor de viaţă.          </w:t>
      </w:r>
    </w:p>
    <w:p w:rsidR="00F810A2" w:rsidRPr="00422EB3" w:rsidRDefault="00F810A2" w:rsidP="00422EB3">
      <w:pPr>
        <w:pStyle w:val="ListParagraph"/>
        <w:spacing w:after="0" w:line="240" w:lineRule="auto"/>
        <w:rPr>
          <w:rFonts w:ascii="Times New Roman" w:hAnsi="Times New Roman"/>
          <w:b/>
          <w:bCs/>
          <w:sz w:val="20"/>
          <w:szCs w:val="20"/>
        </w:rPr>
      </w:pPr>
    </w:p>
    <w:p w:rsidR="00F810A2" w:rsidRPr="00422EB3" w:rsidRDefault="00F810A2" w:rsidP="00422EB3">
      <w:pPr>
        <w:spacing w:after="0" w:line="240" w:lineRule="auto"/>
        <w:jc w:val="both"/>
        <w:rPr>
          <w:rFonts w:ascii="Times New Roman" w:hAnsi="Times New Roman"/>
          <w:b/>
          <w:bCs/>
          <w:sz w:val="20"/>
          <w:szCs w:val="20"/>
        </w:rPr>
      </w:pPr>
      <w:r w:rsidRPr="00422EB3">
        <w:rPr>
          <w:rFonts w:ascii="Times New Roman" w:hAnsi="Times New Roman"/>
          <w:b/>
          <w:bCs/>
          <w:sz w:val="20"/>
          <w:szCs w:val="20"/>
        </w:rPr>
        <w:t>COMPETENŢE SPECIFICE</w:t>
      </w:r>
    </w:p>
    <w:p w:rsidR="00F810A2" w:rsidRPr="00422EB3" w:rsidRDefault="00F810A2" w:rsidP="00422EB3">
      <w:pPr>
        <w:spacing w:after="0" w:line="240" w:lineRule="auto"/>
        <w:jc w:val="both"/>
        <w:rPr>
          <w:rFonts w:ascii="Times New Roman" w:hAnsi="Times New Roman"/>
          <w:b/>
          <w:bCs/>
          <w:sz w:val="20"/>
          <w:szCs w:val="20"/>
        </w:rPr>
      </w:pPr>
    </w:p>
    <w:p w:rsidR="00F810A2" w:rsidRPr="00422EB3" w:rsidRDefault="00F810A2" w:rsidP="00422EB3">
      <w:pPr>
        <w:spacing w:after="0" w:line="240" w:lineRule="auto"/>
        <w:jc w:val="both"/>
        <w:rPr>
          <w:rFonts w:ascii="Times New Roman" w:hAnsi="Times New Roman"/>
          <w:sz w:val="20"/>
          <w:szCs w:val="20"/>
        </w:rPr>
      </w:pPr>
      <w:r w:rsidRPr="00422EB3">
        <w:rPr>
          <w:rFonts w:ascii="Times New Roman" w:hAnsi="Times New Roman"/>
          <w:sz w:val="20"/>
          <w:szCs w:val="20"/>
        </w:rPr>
        <w:t>Competenţele şi conţinuturile din programă vizează:</w:t>
      </w:r>
    </w:p>
    <w:p w:rsidR="00F810A2" w:rsidRPr="00422EB3" w:rsidRDefault="00F810A2" w:rsidP="00422EB3">
      <w:pPr>
        <w:numPr>
          <w:ilvl w:val="0"/>
          <w:numId w:val="1"/>
        </w:numPr>
        <w:spacing w:after="0" w:line="240" w:lineRule="auto"/>
        <w:jc w:val="both"/>
        <w:rPr>
          <w:rFonts w:ascii="Times New Roman" w:hAnsi="Times New Roman"/>
          <w:sz w:val="20"/>
          <w:szCs w:val="20"/>
        </w:rPr>
      </w:pPr>
      <w:r w:rsidRPr="00422EB3">
        <w:rPr>
          <w:rFonts w:ascii="Times New Roman" w:hAnsi="Times New Roman"/>
          <w:sz w:val="20"/>
          <w:szCs w:val="20"/>
        </w:rPr>
        <w:t>Proiectarea, organizarea şi evaluarea activităţilor terapeutic-recuperatorii adaptate particularităţilor psihoindividuale ale elevilor</w:t>
      </w:r>
      <w:r w:rsidRPr="00422EB3">
        <w:rPr>
          <w:rFonts w:ascii="Times New Roman" w:hAnsi="Times New Roman"/>
          <w:sz w:val="20"/>
          <w:szCs w:val="20"/>
          <w:lang w:val="en-US"/>
        </w:rPr>
        <w:t>.</w:t>
      </w:r>
    </w:p>
    <w:p w:rsidR="00F810A2" w:rsidRPr="00422EB3" w:rsidRDefault="00F810A2" w:rsidP="00422EB3">
      <w:pPr>
        <w:numPr>
          <w:ilvl w:val="0"/>
          <w:numId w:val="1"/>
        </w:numPr>
        <w:spacing w:after="0" w:line="240" w:lineRule="auto"/>
        <w:jc w:val="both"/>
        <w:rPr>
          <w:rFonts w:ascii="Times New Roman" w:hAnsi="Times New Roman"/>
          <w:sz w:val="20"/>
          <w:szCs w:val="20"/>
        </w:rPr>
      </w:pPr>
      <w:r w:rsidRPr="00422EB3">
        <w:rPr>
          <w:rFonts w:ascii="Times New Roman" w:hAnsi="Times New Roman"/>
          <w:sz w:val="20"/>
          <w:szCs w:val="20"/>
        </w:rPr>
        <w:t>Proiectarea şi realizarea evaluării progresului elevilor în activităţile de Terapie Educaţională Complexă şi Integrată.</w:t>
      </w:r>
    </w:p>
    <w:p w:rsidR="00F810A2" w:rsidRPr="00422EB3" w:rsidRDefault="00F810A2" w:rsidP="00422EB3">
      <w:pPr>
        <w:numPr>
          <w:ilvl w:val="0"/>
          <w:numId w:val="1"/>
        </w:numPr>
        <w:spacing w:after="0" w:line="240" w:lineRule="auto"/>
        <w:jc w:val="both"/>
        <w:rPr>
          <w:rFonts w:ascii="Times New Roman" w:hAnsi="Times New Roman"/>
          <w:sz w:val="20"/>
          <w:szCs w:val="20"/>
        </w:rPr>
      </w:pPr>
      <w:r w:rsidRPr="00422EB3">
        <w:rPr>
          <w:rFonts w:ascii="Times New Roman" w:hAnsi="Times New Roman"/>
          <w:sz w:val="20"/>
          <w:szCs w:val="20"/>
        </w:rPr>
        <w:t>Utilizarea în procesul terapeutic-recuperator a rezultatelor evaluărilor psihopedagogice şi curriculare ale copiilor/elevilor cu CES, precum și în diferite situaţii de învăţare şi de viaţă.</w:t>
      </w:r>
    </w:p>
    <w:p w:rsidR="00F810A2" w:rsidRPr="00422EB3" w:rsidRDefault="00F810A2" w:rsidP="00422EB3">
      <w:pPr>
        <w:numPr>
          <w:ilvl w:val="0"/>
          <w:numId w:val="1"/>
        </w:numPr>
        <w:spacing w:after="0" w:line="240" w:lineRule="auto"/>
        <w:jc w:val="both"/>
        <w:rPr>
          <w:rFonts w:ascii="Times New Roman" w:hAnsi="Times New Roman"/>
          <w:sz w:val="20"/>
          <w:szCs w:val="20"/>
        </w:rPr>
      </w:pPr>
      <w:r w:rsidRPr="00422EB3">
        <w:rPr>
          <w:rFonts w:ascii="Times New Roman" w:hAnsi="Times New Roman"/>
          <w:color w:val="000000"/>
          <w:sz w:val="20"/>
          <w:szCs w:val="20"/>
        </w:rPr>
        <w:t xml:space="preserve">Selectarea si diferentierea continuturilor, metodelor, procedeelor si mijloacelor didactice în vederea derulării unui proces terapeutic recuperator de calitate. </w:t>
      </w:r>
    </w:p>
    <w:p w:rsidR="00F810A2" w:rsidRPr="00422EB3" w:rsidRDefault="00F810A2" w:rsidP="00422EB3">
      <w:pPr>
        <w:numPr>
          <w:ilvl w:val="0"/>
          <w:numId w:val="1"/>
        </w:numPr>
        <w:spacing w:after="0" w:line="240" w:lineRule="auto"/>
        <w:jc w:val="both"/>
        <w:rPr>
          <w:rFonts w:ascii="Times New Roman" w:hAnsi="Times New Roman"/>
          <w:sz w:val="20"/>
          <w:szCs w:val="20"/>
        </w:rPr>
      </w:pPr>
      <w:r w:rsidRPr="00422EB3">
        <w:rPr>
          <w:rFonts w:ascii="Times New Roman" w:hAnsi="Times New Roman"/>
          <w:color w:val="000000"/>
          <w:sz w:val="20"/>
          <w:szCs w:val="20"/>
        </w:rPr>
        <w:t>Implementarea strategiilor privind integrarea educaţională şi inserţia socială a elevilor cu CES.</w:t>
      </w:r>
    </w:p>
    <w:p w:rsidR="00F810A2" w:rsidRPr="00422EB3" w:rsidRDefault="00F810A2" w:rsidP="00422EB3">
      <w:pPr>
        <w:numPr>
          <w:ilvl w:val="0"/>
          <w:numId w:val="1"/>
        </w:numPr>
        <w:spacing w:after="0" w:line="240" w:lineRule="auto"/>
        <w:jc w:val="both"/>
        <w:rPr>
          <w:rFonts w:ascii="Times New Roman" w:hAnsi="Times New Roman"/>
          <w:sz w:val="20"/>
          <w:szCs w:val="20"/>
        </w:rPr>
      </w:pPr>
      <w:r w:rsidRPr="00422EB3">
        <w:rPr>
          <w:rFonts w:ascii="Times New Roman" w:hAnsi="Times New Roman"/>
          <w:sz w:val="20"/>
          <w:szCs w:val="20"/>
        </w:rPr>
        <w:t>Utilizarea adecvată a strategiilor didactice, terapeutic-recuperatorii şi compensatorii în toate tipurile de activităţi desfăşurate cu copii/elevi  cu CES.</w:t>
      </w:r>
    </w:p>
    <w:p w:rsidR="00F810A2" w:rsidRPr="00422EB3" w:rsidRDefault="00F810A2" w:rsidP="00422EB3">
      <w:pPr>
        <w:numPr>
          <w:ilvl w:val="0"/>
          <w:numId w:val="1"/>
        </w:numPr>
        <w:spacing w:after="0" w:line="240" w:lineRule="auto"/>
        <w:jc w:val="both"/>
        <w:rPr>
          <w:rFonts w:ascii="Times New Roman" w:hAnsi="Times New Roman"/>
          <w:sz w:val="20"/>
          <w:szCs w:val="20"/>
        </w:rPr>
      </w:pPr>
      <w:r w:rsidRPr="00422EB3">
        <w:rPr>
          <w:rFonts w:ascii="Times New Roman" w:hAnsi="Times New Roman"/>
          <w:sz w:val="20"/>
          <w:szCs w:val="20"/>
        </w:rPr>
        <w:t>Crearea unui climat educativ interactiv, de cooperare, stimulativ, care să dezvolte participarea activă, independenţa, schimbările pozitive de comportament şi autonomia copiilor/elevilor cu CES.</w:t>
      </w:r>
    </w:p>
    <w:p w:rsidR="00F810A2" w:rsidRPr="00422EB3" w:rsidRDefault="00F810A2" w:rsidP="00422EB3">
      <w:pPr>
        <w:spacing w:after="0" w:line="240" w:lineRule="auto"/>
        <w:ind w:firstLine="709"/>
        <w:rPr>
          <w:rFonts w:ascii="Times New Roman" w:hAnsi="Times New Roman"/>
          <w:sz w:val="20"/>
          <w:szCs w:val="20"/>
        </w:rPr>
      </w:pPr>
    </w:p>
    <w:p w:rsidR="00F810A2" w:rsidRPr="00422EB3" w:rsidRDefault="00F810A2" w:rsidP="00422EB3">
      <w:pPr>
        <w:pStyle w:val="ListParagraph"/>
        <w:spacing w:after="0" w:line="240" w:lineRule="auto"/>
        <w:ind w:left="0"/>
        <w:jc w:val="center"/>
        <w:rPr>
          <w:rFonts w:ascii="Times New Roman" w:hAnsi="Times New Roman"/>
          <w:b/>
          <w:sz w:val="20"/>
          <w:szCs w:val="20"/>
        </w:rPr>
      </w:pPr>
      <w:r w:rsidRPr="00422EB3">
        <w:rPr>
          <w:rFonts w:ascii="Times New Roman" w:hAnsi="Times New Roman"/>
          <w:b/>
          <w:sz w:val="20"/>
          <w:szCs w:val="20"/>
        </w:rPr>
        <w:t xml:space="preserve">TEMATICA DE SPECIALITATE – </w:t>
      </w:r>
      <w:r w:rsidRPr="00422EB3">
        <w:rPr>
          <w:rFonts w:ascii="Times New Roman" w:hAnsi="Times New Roman"/>
          <w:b/>
          <w:color w:val="000000"/>
          <w:sz w:val="20"/>
          <w:szCs w:val="20"/>
          <w:lang w:val="pt-BR"/>
        </w:rPr>
        <w:t>TERAPIA EDUCAŢIONALĂ COMPLEXĂ ŞI INTEGRATĂ</w:t>
      </w:r>
    </w:p>
    <w:p w:rsidR="00F810A2" w:rsidRPr="00422EB3" w:rsidRDefault="00F810A2" w:rsidP="00422EB3">
      <w:pPr>
        <w:spacing w:after="0" w:line="240" w:lineRule="auto"/>
        <w:jc w:val="center"/>
        <w:rPr>
          <w:rFonts w:ascii="Times New Roman" w:hAnsi="Times New Roman"/>
          <w:b/>
          <w:sz w:val="20"/>
          <w:szCs w:val="20"/>
        </w:rPr>
      </w:pPr>
    </w:p>
    <w:p w:rsidR="00F810A2" w:rsidRPr="00422EB3" w:rsidRDefault="00F810A2" w:rsidP="00422EB3">
      <w:pPr>
        <w:pStyle w:val="ListParagraph"/>
        <w:numPr>
          <w:ilvl w:val="0"/>
          <w:numId w:val="3"/>
        </w:numPr>
        <w:spacing w:after="0" w:line="240" w:lineRule="auto"/>
        <w:jc w:val="both"/>
        <w:rPr>
          <w:rFonts w:ascii="Times New Roman" w:hAnsi="Times New Roman"/>
          <w:b/>
          <w:sz w:val="20"/>
          <w:szCs w:val="20"/>
        </w:rPr>
      </w:pPr>
      <w:r w:rsidRPr="00422EB3">
        <w:rPr>
          <w:rFonts w:ascii="Times New Roman" w:hAnsi="Times New Roman"/>
          <w:b/>
          <w:color w:val="000000"/>
          <w:sz w:val="20"/>
          <w:szCs w:val="20"/>
        </w:rPr>
        <w:t xml:space="preserve">TERAPIA EDUCAŢIONALĂ COMPLEXĂ ŞI INTEGRATĂ </w:t>
      </w:r>
      <w:r w:rsidRPr="00422EB3">
        <w:rPr>
          <w:rFonts w:ascii="Times New Roman" w:hAnsi="Times New Roman"/>
          <w:sz w:val="20"/>
          <w:szCs w:val="20"/>
        </w:rPr>
        <w:t xml:space="preserve">– </w:t>
      </w:r>
      <w:r w:rsidRPr="00422EB3">
        <w:rPr>
          <w:rFonts w:ascii="Times New Roman" w:hAnsi="Times New Roman"/>
          <w:b/>
          <w:color w:val="000000"/>
          <w:sz w:val="20"/>
          <w:szCs w:val="20"/>
        </w:rPr>
        <w:t>RAMURĂ A PSIHOPEDAGOGIEI SPECIALE</w:t>
      </w:r>
    </w:p>
    <w:p w:rsidR="00F810A2" w:rsidRPr="00422EB3" w:rsidRDefault="00F810A2" w:rsidP="00422EB3">
      <w:pPr>
        <w:pStyle w:val="ListParagraph"/>
        <w:numPr>
          <w:ilvl w:val="0"/>
          <w:numId w:val="4"/>
        </w:numPr>
        <w:tabs>
          <w:tab w:val="left" w:pos="993"/>
        </w:tabs>
        <w:spacing w:after="0" w:line="240" w:lineRule="auto"/>
        <w:jc w:val="both"/>
        <w:rPr>
          <w:rFonts w:ascii="Times New Roman" w:hAnsi="Times New Roman"/>
          <w:sz w:val="20"/>
          <w:szCs w:val="20"/>
        </w:rPr>
      </w:pPr>
      <w:r w:rsidRPr="00422EB3">
        <w:rPr>
          <w:rFonts w:ascii="Times New Roman" w:hAnsi="Times New Roman"/>
          <w:sz w:val="20"/>
          <w:szCs w:val="20"/>
        </w:rPr>
        <w:t>Obiectul și locul psihopedagogiei speciale în ansamblul științelor psihopedagogice – relațiile sale interdisciplinare.</w:t>
      </w:r>
    </w:p>
    <w:p w:rsidR="00F810A2" w:rsidRPr="00422EB3" w:rsidRDefault="00F810A2" w:rsidP="00422EB3">
      <w:pPr>
        <w:pStyle w:val="ListParagraph"/>
        <w:numPr>
          <w:ilvl w:val="0"/>
          <w:numId w:val="4"/>
        </w:numPr>
        <w:tabs>
          <w:tab w:val="left" w:pos="993"/>
        </w:tabs>
        <w:spacing w:after="0" w:line="240" w:lineRule="auto"/>
        <w:jc w:val="both"/>
        <w:rPr>
          <w:rFonts w:ascii="Times New Roman" w:hAnsi="Times New Roman"/>
          <w:sz w:val="20"/>
          <w:szCs w:val="20"/>
        </w:rPr>
      </w:pPr>
      <w:r w:rsidRPr="00422EB3">
        <w:rPr>
          <w:rFonts w:ascii="Times New Roman" w:hAnsi="Times New Roman"/>
          <w:sz w:val="20"/>
          <w:szCs w:val="20"/>
        </w:rPr>
        <w:t>Cadrul conceptual și terminologia specifică psihopedagogiei speciale.</w:t>
      </w:r>
    </w:p>
    <w:p w:rsidR="00F810A2" w:rsidRPr="00422EB3" w:rsidRDefault="00F810A2" w:rsidP="00422EB3">
      <w:pPr>
        <w:pStyle w:val="ListParagraph"/>
        <w:numPr>
          <w:ilvl w:val="0"/>
          <w:numId w:val="4"/>
        </w:numPr>
        <w:tabs>
          <w:tab w:val="left" w:pos="993"/>
        </w:tabs>
        <w:spacing w:after="0" w:line="240" w:lineRule="auto"/>
        <w:jc w:val="both"/>
        <w:rPr>
          <w:rFonts w:ascii="Times New Roman" w:hAnsi="Times New Roman"/>
          <w:sz w:val="20"/>
          <w:szCs w:val="20"/>
        </w:rPr>
      </w:pPr>
      <w:r w:rsidRPr="00422EB3">
        <w:rPr>
          <w:rFonts w:ascii="Times New Roman" w:hAnsi="Times New Roman"/>
          <w:color w:val="000000"/>
          <w:sz w:val="20"/>
          <w:szCs w:val="20"/>
        </w:rPr>
        <w:lastRenderedPageBreak/>
        <w:t>Terapia educaţională. Caracterul complex şi integraţionist al acesteia.</w:t>
      </w:r>
    </w:p>
    <w:p w:rsidR="00F810A2" w:rsidRPr="00422EB3" w:rsidRDefault="00F810A2" w:rsidP="00422EB3">
      <w:pPr>
        <w:pStyle w:val="ListParagraph"/>
        <w:numPr>
          <w:ilvl w:val="0"/>
          <w:numId w:val="4"/>
        </w:numPr>
        <w:tabs>
          <w:tab w:val="left" w:pos="993"/>
        </w:tabs>
        <w:spacing w:after="0" w:line="240" w:lineRule="auto"/>
        <w:jc w:val="both"/>
        <w:rPr>
          <w:rFonts w:ascii="Times New Roman" w:hAnsi="Times New Roman"/>
          <w:sz w:val="20"/>
          <w:szCs w:val="20"/>
        </w:rPr>
      </w:pPr>
      <w:r w:rsidRPr="00422EB3">
        <w:rPr>
          <w:rFonts w:ascii="Times New Roman" w:hAnsi="Times New Roman"/>
          <w:color w:val="000000"/>
          <w:sz w:val="20"/>
          <w:szCs w:val="20"/>
        </w:rPr>
        <w:t>Valenţele educaţionale ale terapiilor.</w:t>
      </w:r>
    </w:p>
    <w:p w:rsidR="00F810A2" w:rsidRPr="00422EB3" w:rsidRDefault="00F810A2" w:rsidP="00422EB3">
      <w:pPr>
        <w:pStyle w:val="ListParagraph"/>
        <w:numPr>
          <w:ilvl w:val="0"/>
          <w:numId w:val="4"/>
        </w:numPr>
        <w:tabs>
          <w:tab w:val="left" w:pos="993"/>
        </w:tabs>
        <w:spacing w:after="0" w:line="240" w:lineRule="auto"/>
        <w:jc w:val="both"/>
        <w:rPr>
          <w:rFonts w:ascii="Times New Roman" w:hAnsi="Times New Roman"/>
          <w:sz w:val="20"/>
          <w:szCs w:val="20"/>
        </w:rPr>
      </w:pPr>
      <w:r w:rsidRPr="00422EB3">
        <w:rPr>
          <w:rFonts w:ascii="Times New Roman" w:hAnsi="Times New Roman"/>
          <w:color w:val="000000"/>
          <w:sz w:val="20"/>
          <w:szCs w:val="20"/>
        </w:rPr>
        <w:t>Tipuri/module de activităţi educaţional-terapeutice. Competenţe specifice fiecărui tip de activitate.</w:t>
      </w:r>
    </w:p>
    <w:p w:rsidR="00F810A2" w:rsidRPr="00422EB3" w:rsidRDefault="00F810A2" w:rsidP="00422EB3">
      <w:pPr>
        <w:pStyle w:val="ListParagraph"/>
        <w:spacing w:after="0" w:line="240" w:lineRule="auto"/>
        <w:jc w:val="both"/>
        <w:rPr>
          <w:rFonts w:ascii="Times New Roman" w:hAnsi="Times New Roman"/>
          <w:color w:val="000000"/>
          <w:sz w:val="20"/>
          <w:szCs w:val="20"/>
        </w:rPr>
      </w:pPr>
    </w:p>
    <w:p w:rsidR="00F810A2" w:rsidRPr="00422EB3" w:rsidRDefault="00F810A2" w:rsidP="00422EB3">
      <w:pPr>
        <w:pStyle w:val="ListParagraph"/>
        <w:numPr>
          <w:ilvl w:val="0"/>
          <w:numId w:val="3"/>
        </w:numPr>
        <w:spacing w:after="0" w:line="240" w:lineRule="auto"/>
        <w:jc w:val="both"/>
        <w:rPr>
          <w:rFonts w:ascii="Times New Roman" w:hAnsi="Times New Roman"/>
          <w:sz w:val="20"/>
          <w:szCs w:val="20"/>
        </w:rPr>
      </w:pPr>
      <w:r w:rsidRPr="00422EB3">
        <w:rPr>
          <w:rFonts w:ascii="Times New Roman" w:hAnsi="Times New Roman"/>
          <w:b/>
          <w:sz w:val="20"/>
          <w:szCs w:val="20"/>
          <w:lang w:val="en-US"/>
        </w:rPr>
        <w:t>ETIOLOGIA SI CLASIFICAREA DIFERITELOR TIPURI DE DIZABILITĂŢI</w:t>
      </w:r>
      <w:r w:rsidRPr="00422EB3">
        <w:rPr>
          <w:rFonts w:ascii="Times New Roman" w:hAnsi="Times New Roman"/>
          <w:sz w:val="20"/>
          <w:szCs w:val="20"/>
          <w:lang w:val="en-US"/>
        </w:rPr>
        <w:t xml:space="preserve"> </w:t>
      </w:r>
    </w:p>
    <w:p w:rsidR="00F810A2" w:rsidRPr="00422EB3" w:rsidRDefault="00F810A2" w:rsidP="00422EB3">
      <w:pPr>
        <w:pStyle w:val="ListParagraph"/>
        <w:numPr>
          <w:ilvl w:val="0"/>
          <w:numId w:val="8"/>
        </w:numPr>
        <w:spacing w:after="0" w:line="240" w:lineRule="auto"/>
        <w:jc w:val="both"/>
        <w:rPr>
          <w:rFonts w:ascii="Times New Roman" w:hAnsi="Times New Roman"/>
          <w:color w:val="000000"/>
          <w:sz w:val="20"/>
          <w:szCs w:val="20"/>
          <w:lang w:val="en-US"/>
        </w:rPr>
      </w:pPr>
      <w:proofErr w:type="spellStart"/>
      <w:r w:rsidRPr="00422EB3">
        <w:rPr>
          <w:rFonts w:ascii="Times New Roman" w:hAnsi="Times New Roman"/>
          <w:color w:val="000000"/>
          <w:sz w:val="20"/>
          <w:szCs w:val="20"/>
          <w:lang w:val="en-US"/>
        </w:rPr>
        <w:t>Cauzele</w:t>
      </w:r>
      <w:proofErr w:type="spellEnd"/>
      <w:r w:rsidRPr="00422EB3">
        <w:rPr>
          <w:rFonts w:ascii="Times New Roman" w:hAnsi="Times New Roman"/>
          <w:color w:val="000000"/>
          <w:sz w:val="20"/>
          <w:szCs w:val="20"/>
          <w:lang w:val="en-US"/>
        </w:rPr>
        <w:t xml:space="preserve"> </w:t>
      </w:r>
      <w:proofErr w:type="spellStart"/>
      <w:r w:rsidRPr="00422EB3">
        <w:rPr>
          <w:rFonts w:ascii="Times New Roman" w:hAnsi="Times New Roman"/>
          <w:color w:val="000000"/>
          <w:sz w:val="20"/>
          <w:szCs w:val="20"/>
          <w:lang w:val="en-US"/>
        </w:rPr>
        <w:t>diferitelor</w:t>
      </w:r>
      <w:proofErr w:type="spellEnd"/>
      <w:r w:rsidRPr="00422EB3">
        <w:rPr>
          <w:rFonts w:ascii="Times New Roman" w:hAnsi="Times New Roman"/>
          <w:color w:val="000000"/>
          <w:sz w:val="20"/>
          <w:szCs w:val="20"/>
          <w:lang w:val="en-US"/>
        </w:rPr>
        <w:t xml:space="preserve"> </w:t>
      </w:r>
      <w:proofErr w:type="spellStart"/>
      <w:r w:rsidRPr="00422EB3">
        <w:rPr>
          <w:rFonts w:ascii="Times New Roman" w:hAnsi="Times New Roman"/>
          <w:color w:val="000000"/>
          <w:sz w:val="20"/>
          <w:szCs w:val="20"/>
          <w:lang w:val="en-US"/>
        </w:rPr>
        <w:t>tipuri</w:t>
      </w:r>
      <w:proofErr w:type="spellEnd"/>
      <w:r w:rsidRPr="00422EB3">
        <w:rPr>
          <w:rFonts w:ascii="Times New Roman" w:hAnsi="Times New Roman"/>
          <w:color w:val="000000"/>
          <w:sz w:val="20"/>
          <w:szCs w:val="20"/>
          <w:lang w:val="en-US"/>
        </w:rPr>
        <w:t xml:space="preserve"> de </w:t>
      </w:r>
      <w:proofErr w:type="spellStart"/>
      <w:r w:rsidRPr="00422EB3">
        <w:rPr>
          <w:rFonts w:ascii="Times New Roman" w:hAnsi="Times New Roman"/>
          <w:color w:val="000000"/>
          <w:sz w:val="20"/>
          <w:szCs w:val="20"/>
          <w:lang w:val="en-US"/>
        </w:rPr>
        <w:t>dizabilităţi</w:t>
      </w:r>
      <w:proofErr w:type="spellEnd"/>
      <w:r w:rsidRPr="00422EB3">
        <w:rPr>
          <w:rFonts w:ascii="Times New Roman" w:hAnsi="Times New Roman"/>
          <w:color w:val="000000"/>
          <w:sz w:val="20"/>
          <w:szCs w:val="20"/>
          <w:lang w:val="en-US"/>
        </w:rPr>
        <w:t>.</w:t>
      </w:r>
    </w:p>
    <w:p w:rsidR="00F810A2" w:rsidRPr="00422EB3" w:rsidRDefault="00F810A2" w:rsidP="00422EB3">
      <w:pPr>
        <w:pStyle w:val="ListParagraph"/>
        <w:numPr>
          <w:ilvl w:val="0"/>
          <w:numId w:val="8"/>
        </w:numPr>
        <w:spacing w:after="0" w:line="240" w:lineRule="auto"/>
        <w:jc w:val="both"/>
        <w:rPr>
          <w:rFonts w:ascii="Times New Roman" w:hAnsi="Times New Roman"/>
          <w:color w:val="000000"/>
          <w:sz w:val="20"/>
          <w:szCs w:val="20"/>
          <w:lang w:val="en-US"/>
        </w:rPr>
      </w:pPr>
      <w:proofErr w:type="spellStart"/>
      <w:r w:rsidRPr="00422EB3">
        <w:rPr>
          <w:rFonts w:ascii="Times New Roman" w:hAnsi="Times New Roman"/>
          <w:color w:val="000000"/>
          <w:sz w:val="20"/>
          <w:szCs w:val="20"/>
          <w:lang w:val="en-US"/>
        </w:rPr>
        <w:t>Clasificarea</w:t>
      </w:r>
      <w:proofErr w:type="spellEnd"/>
      <w:r w:rsidRPr="00422EB3">
        <w:rPr>
          <w:rFonts w:ascii="Times New Roman" w:hAnsi="Times New Roman"/>
          <w:color w:val="000000"/>
          <w:sz w:val="20"/>
          <w:szCs w:val="20"/>
          <w:lang w:val="en-US"/>
        </w:rPr>
        <w:t xml:space="preserve"> </w:t>
      </w:r>
      <w:proofErr w:type="spellStart"/>
      <w:r w:rsidRPr="00422EB3">
        <w:rPr>
          <w:rFonts w:ascii="Times New Roman" w:hAnsi="Times New Roman"/>
          <w:color w:val="000000"/>
          <w:sz w:val="20"/>
          <w:szCs w:val="20"/>
          <w:lang w:val="en-US"/>
        </w:rPr>
        <w:t>dizabilitatilor</w:t>
      </w:r>
      <w:proofErr w:type="spellEnd"/>
      <w:r w:rsidRPr="00422EB3">
        <w:rPr>
          <w:rFonts w:ascii="Times New Roman" w:hAnsi="Times New Roman"/>
          <w:color w:val="000000"/>
          <w:sz w:val="20"/>
          <w:szCs w:val="20"/>
          <w:lang w:val="en-US"/>
        </w:rPr>
        <w:t>.</w:t>
      </w:r>
    </w:p>
    <w:p w:rsidR="00F810A2" w:rsidRPr="00422EB3" w:rsidRDefault="00F810A2" w:rsidP="00422EB3">
      <w:pPr>
        <w:pStyle w:val="ListParagraph"/>
        <w:numPr>
          <w:ilvl w:val="0"/>
          <w:numId w:val="8"/>
        </w:numPr>
        <w:spacing w:after="0" w:line="240" w:lineRule="auto"/>
        <w:jc w:val="both"/>
        <w:rPr>
          <w:rFonts w:ascii="Times New Roman" w:hAnsi="Times New Roman"/>
          <w:color w:val="000000"/>
          <w:sz w:val="20"/>
          <w:szCs w:val="20"/>
          <w:lang w:val="en-US"/>
        </w:rPr>
      </w:pPr>
      <w:proofErr w:type="spellStart"/>
      <w:r w:rsidRPr="00422EB3">
        <w:rPr>
          <w:rFonts w:ascii="Times New Roman" w:hAnsi="Times New Roman"/>
          <w:color w:val="000000"/>
          <w:sz w:val="20"/>
          <w:szCs w:val="20"/>
          <w:lang w:val="en-US"/>
        </w:rPr>
        <w:t>Frecventa</w:t>
      </w:r>
      <w:proofErr w:type="spellEnd"/>
      <w:r w:rsidRPr="00422EB3">
        <w:rPr>
          <w:rFonts w:ascii="Times New Roman" w:hAnsi="Times New Roman"/>
          <w:color w:val="000000"/>
          <w:sz w:val="20"/>
          <w:szCs w:val="20"/>
          <w:lang w:val="en-US"/>
        </w:rPr>
        <w:t xml:space="preserve"> </w:t>
      </w:r>
      <w:proofErr w:type="spellStart"/>
      <w:r w:rsidRPr="00422EB3">
        <w:rPr>
          <w:rFonts w:ascii="Times New Roman" w:hAnsi="Times New Roman"/>
          <w:color w:val="000000"/>
          <w:sz w:val="20"/>
          <w:szCs w:val="20"/>
          <w:lang w:val="en-US"/>
        </w:rPr>
        <w:t>diferitelor</w:t>
      </w:r>
      <w:proofErr w:type="spellEnd"/>
      <w:r w:rsidRPr="00422EB3">
        <w:rPr>
          <w:rFonts w:ascii="Times New Roman" w:hAnsi="Times New Roman"/>
          <w:color w:val="000000"/>
          <w:sz w:val="20"/>
          <w:szCs w:val="20"/>
          <w:lang w:val="en-US"/>
        </w:rPr>
        <w:t xml:space="preserve"> </w:t>
      </w:r>
      <w:proofErr w:type="spellStart"/>
      <w:r w:rsidRPr="00422EB3">
        <w:rPr>
          <w:rFonts w:ascii="Times New Roman" w:hAnsi="Times New Roman"/>
          <w:color w:val="000000"/>
          <w:sz w:val="20"/>
          <w:szCs w:val="20"/>
          <w:lang w:val="en-US"/>
        </w:rPr>
        <w:t>tipuri</w:t>
      </w:r>
      <w:proofErr w:type="spellEnd"/>
      <w:r w:rsidRPr="00422EB3">
        <w:rPr>
          <w:rFonts w:ascii="Times New Roman" w:hAnsi="Times New Roman"/>
          <w:color w:val="000000"/>
          <w:sz w:val="20"/>
          <w:szCs w:val="20"/>
          <w:lang w:val="en-US"/>
        </w:rPr>
        <w:t xml:space="preserve"> de </w:t>
      </w:r>
      <w:proofErr w:type="spellStart"/>
      <w:r w:rsidRPr="00422EB3">
        <w:rPr>
          <w:rFonts w:ascii="Times New Roman" w:hAnsi="Times New Roman"/>
          <w:color w:val="000000"/>
          <w:sz w:val="20"/>
          <w:szCs w:val="20"/>
          <w:lang w:val="en-US"/>
        </w:rPr>
        <w:t>dizabilitati</w:t>
      </w:r>
      <w:proofErr w:type="spellEnd"/>
      <w:r w:rsidRPr="00422EB3">
        <w:rPr>
          <w:rFonts w:ascii="Times New Roman" w:hAnsi="Times New Roman"/>
          <w:color w:val="000000"/>
          <w:sz w:val="20"/>
          <w:szCs w:val="20"/>
          <w:lang w:val="en-US"/>
        </w:rPr>
        <w:t>.</w:t>
      </w:r>
    </w:p>
    <w:p w:rsidR="00F810A2" w:rsidRPr="00422EB3" w:rsidRDefault="00F810A2" w:rsidP="00422EB3">
      <w:pPr>
        <w:pStyle w:val="ListParagraph"/>
        <w:spacing w:after="0" w:line="240" w:lineRule="auto"/>
        <w:ind w:left="1080"/>
        <w:jc w:val="both"/>
        <w:rPr>
          <w:rFonts w:ascii="Times New Roman" w:hAnsi="Times New Roman"/>
          <w:color w:val="000000"/>
          <w:sz w:val="20"/>
          <w:szCs w:val="20"/>
          <w:lang w:val="en-US"/>
        </w:rPr>
      </w:pPr>
    </w:p>
    <w:p w:rsidR="00F810A2" w:rsidRPr="00422EB3" w:rsidRDefault="00F810A2" w:rsidP="00422EB3">
      <w:pPr>
        <w:pStyle w:val="ListParagraph"/>
        <w:numPr>
          <w:ilvl w:val="0"/>
          <w:numId w:val="3"/>
        </w:numPr>
        <w:spacing w:after="0" w:line="240" w:lineRule="auto"/>
        <w:jc w:val="both"/>
        <w:rPr>
          <w:rFonts w:ascii="Times New Roman" w:hAnsi="Times New Roman"/>
          <w:b/>
          <w:sz w:val="20"/>
          <w:szCs w:val="20"/>
        </w:rPr>
      </w:pPr>
      <w:r w:rsidRPr="00422EB3">
        <w:rPr>
          <w:rFonts w:ascii="Times New Roman" w:hAnsi="Times New Roman"/>
          <w:b/>
          <w:sz w:val="20"/>
          <w:szCs w:val="20"/>
        </w:rPr>
        <w:t>FACTORII ŞI ETAPELE DEZVOLTĂRII COPILULUI/TÂNĂRULUI CU DIZABILITĂŢI</w:t>
      </w:r>
    </w:p>
    <w:p w:rsidR="00F810A2" w:rsidRPr="00422EB3" w:rsidRDefault="00F810A2" w:rsidP="00422EB3">
      <w:pPr>
        <w:pStyle w:val="ListParagraph"/>
        <w:numPr>
          <w:ilvl w:val="0"/>
          <w:numId w:val="9"/>
        </w:numPr>
        <w:spacing w:after="0" w:line="240" w:lineRule="auto"/>
        <w:jc w:val="both"/>
        <w:rPr>
          <w:rFonts w:ascii="Times New Roman" w:hAnsi="Times New Roman"/>
          <w:sz w:val="20"/>
          <w:szCs w:val="20"/>
        </w:rPr>
      </w:pPr>
      <w:r w:rsidRPr="00422EB3">
        <w:rPr>
          <w:rFonts w:ascii="Times New Roman" w:hAnsi="Times New Roman"/>
          <w:sz w:val="20"/>
          <w:szCs w:val="20"/>
        </w:rPr>
        <w:t>Factorii care condiţionează dezvoltarea copilului/tânărului. Relaţia dintre factorii ereditari, factorii de  mediu şi factorii educaţionali. Raportul specific dintre aceştia în cazul copiilor/tinerilor cu dizabilităţi.</w:t>
      </w:r>
    </w:p>
    <w:p w:rsidR="00F810A2" w:rsidRPr="00422EB3" w:rsidRDefault="00F810A2" w:rsidP="00422EB3">
      <w:pPr>
        <w:pStyle w:val="ListParagraph"/>
        <w:numPr>
          <w:ilvl w:val="0"/>
          <w:numId w:val="9"/>
        </w:numPr>
        <w:spacing w:after="0" w:line="240" w:lineRule="auto"/>
        <w:jc w:val="both"/>
        <w:rPr>
          <w:rFonts w:ascii="Times New Roman" w:hAnsi="Times New Roman"/>
          <w:sz w:val="20"/>
          <w:szCs w:val="20"/>
        </w:rPr>
      </w:pPr>
      <w:r w:rsidRPr="00422EB3">
        <w:rPr>
          <w:rFonts w:ascii="Times New Roman" w:hAnsi="Times New Roman"/>
          <w:sz w:val="20"/>
          <w:szCs w:val="20"/>
        </w:rPr>
        <w:t>Etapele dezvoltării ontogenetice şi relevanta lor in cazul copiilor cu dizabilitati.</w:t>
      </w:r>
    </w:p>
    <w:p w:rsidR="00F810A2" w:rsidRPr="00422EB3" w:rsidRDefault="00F810A2" w:rsidP="00422EB3">
      <w:pPr>
        <w:spacing w:after="0" w:line="240" w:lineRule="auto"/>
        <w:ind w:left="708"/>
        <w:rPr>
          <w:rFonts w:ascii="Times New Roman" w:hAnsi="Times New Roman"/>
          <w:sz w:val="20"/>
          <w:szCs w:val="20"/>
        </w:rPr>
      </w:pPr>
    </w:p>
    <w:p w:rsidR="00F810A2" w:rsidRPr="00422EB3" w:rsidRDefault="00F810A2" w:rsidP="00422EB3">
      <w:pPr>
        <w:pStyle w:val="ListParagraph"/>
        <w:numPr>
          <w:ilvl w:val="0"/>
          <w:numId w:val="3"/>
        </w:numPr>
        <w:spacing w:after="0" w:line="240" w:lineRule="auto"/>
        <w:jc w:val="both"/>
        <w:rPr>
          <w:rFonts w:ascii="Times New Roman" w:hAnsi="Times New Roman"/>
          <w:b/>
          <w:color w:val="000000"/>
          <w:sz w:val="20"/>
          <w:szCs w:val="20"/>
          <w:lang w:val="en-US"/>
        </w:rPr>
      </w:pPr>
      <w:r w:rsidRPr="00422EB3">
        <w:rPr>
          <w:rFonts w:ascii="Times New Roman" w:hAnsi="Times New Roman"/>
          <w:b/>
          <w:color w:val="000000"/>
          <w:sz w:val="20"/>
          <w:szCs w:val="20"/>
        </w:rPr>
        <w:t>PARTICULARITĂŢILE DEZVOLTĂRII PSIHOFIZICE ŞI SOCIALE ALE COPIILOR/ELEVILOR CU DIZABILITĂŢI.</w:t>
      </w:r>
    </w:p>
    <w:p w:rsidR="00F810A2" w:rsidRPr="00422EB3" w:rsidRDefault="00F810A2" w:rsidP="00422EB3">
      <w:pPr>
        <w:numPr>
          <w:ilvl w:val="0"/>
          <w:numId w:val="5"/>
        </w:numPr>
        <w:spacing w:after="0" w:line="240" w:lineRule="auto"/>
        <w:jc w:val="both"/>
        <w:rPr>
          <w:rFonts w:ascii="Times New Roman" w:hAnsi="Times New Roman"/>
          <w:sz w:val="20"/>
          <w:szCs w:val="20"/>
        </w:rPr>
      </w:pPr>
      <w:r w:rsidRPr="00422EB3">
        <w:rPr>
          <w:rFonts w:ascii="Times New Roman" w:hAnsi="Times New Roman"/>
          <w:sz w:val="20"/>
          <w:szCs w:val="20"/>
        </w:rPr>
        <w:t>Trăsături de specificitate ale evoluţiei psihofizice a copiilor</w:t>
      </w:r>
      <w:r w:rsidRPr="00422EB3">
        <w:rPr>
          <w:rFonts w:ascii="Times New Roman" w:hAnsi="Times New Roman"/>
          <w:sz w:val="20"/>
          <w:szCs w:val="20"/>
          <w:lang w:val="en-US"/>
        </w:rPr>
        <w:t>/</w:t>
      </w:r>
      <w:r w:rsidRPr="00422EB3">
        <w:rPr>
          <w:rFonts w:ascii="Times New Roman" w:hAnsi="Times New Roman"/>
          <w:sz w:val="20"/>
          <w:szCs w:val="20"/>
        </w:rPr>
        <w:t>elevilor cu dizabilităţi.</w:t>
      </w:r>
    </w:p>
    <w:p w:rsidR="00F810A2" w:rsidRPr="00422EB3" w:rsidRDefault="00F810A2" w:rsidP="00422EB3">
      <w:pPr>
        <w:numPr>
          <w:ilvl w:val="0"/>
          <w:numId w:val="5"/>
        </w:numPr>
        <w:spacing w:after="0" w:line="240" w:lineRule="auto"/>
        <w:jc w:val="both"/>
        <w:rPr>
          <w:rFonts w:ascii="Times New Roman" w:hAnsi="Times New Roman"/>
          <w:sz w:val="20"/>
          <w:szCs w:val="20"/>
        </w:rPr>
      </w:pPr>
      <w:r w:rsidRPr="00422EB3">
        <w:rPr>
          <w:rFonts w:ascii="Times New Roman" w:hAnsi="Times New Roman"/>
          <w:sz w:val="20"/>
          <w:szCs w:val="20"/>
        </w:rPr>
        <w:t xml:space="preserve">Individualizarea comunicării pe tipuri de dizabilitati. </w:t>
      </w:r>
    </w:p>
    <w:p w:rsidR="00F810A2" w:rsidRPr="00422EB3" w:rsidRDefault="00F810A2" w:rsidP="00422EB3">
      <w:pPr>
        <w:pStyle w:val="ListParagraph"/>
        <w:numPr>
          <w:ilvl w:val="0"/>
          <w:numId w:val="5"/>
        </w:numPr>
        <w:spacing w:after="0" w:line="240" w:lineRule="auto"/>
        <w:rPr>
          <w:rFonts w:ascii="Times New Roman" w:hAnsi="Times New Roman"/>
          <w:sz w:val="20"/>
          <w:szCs w:val="20"/>
        </w:rPr>
      </w:pPr>
      <w:r w:rsidRPr="00422EB3">
        <w:rPr>
          <w:rFonts w:ascii="Times New Roman" w:hAnsi="Times New Roman"/>
          <w:sz w:val="20"/>
          <w:szCs w:val="20"/>
        </w:rPr>
        <w:t>Structura şi formele de manifestare a  personalităţii copilului/elevului cu dizabilităţi.</w:t>
      </w:r>
    </w:p>
    <w:p w:rsidR="00F810A2" w:rsidRPr="00422EB3" w:rsidRDefault="00F810A2" w:rsidP="00422EB3">
      <w:pPr>
        <w:pStyle w:val="ListParagraph"/>
        <w:numPr>
          <w:ilvl w:val="0"/>
          <w:numId w:val="5"/>
        </w:numPr>
        <w:spacing w:after="0" w:line="240" w:lineRule="auto"/>
        <w:jc w:val="both"/>
        <w:rPr>
          <w:rFonts w:ascii="Times New Roman" w:hAnsi="Times New Roman"/>
          <w:sz w:val="20"/>
          <w:szCs w:val="20"/>
        </w:rPr>
      </w:pPr>
      <w:r w:rsidRPr="00422EB3">
        <w:rPr>
          <w:rFonts w:ascii="Times New Roman" w:hAnsi="Times New Roman"/>
          <w:sz w:val="20"/>
          <w:szCs w:val="20"/>
        </w:rPr>
        <w:t>Specificul vietii sociale a copiilor</w:t>
      </w:r>
      <w:r w:rsidRPr="00422EB3">
        <w:rPr>
          <w:rFonts w:ascii="Times New Roman" w:hAnsi="Times New Roman"/>
          <w:sz w:val="20"/>
          <w:szCs w:val="20"/>
          <w:lang w:val="en-US"/>
        </w:rPr>
        <w:t>/</w:t>
      </w:r>
      <w:proofErr w:type="spellStart"/>
      <w:r w:rsidRPr="00422EB3">
        <w:rPr>
          <w:rFonts w:ascii="Times New Roman" w:hAnsi="Times New Roman"/>
          <w:sz w:val="20"/>
          <w:szCs w:val="20"/>
          <w:lang w:val="en-US"/>
        </w:rPr>
        <w:t>elevilor</w:t>
      </w:r>
      <w:proofErr w:type="spellEnd"/>
      <w:r w:rsidRPr="00422EB3">
        <w:rPr>
          <w:rFonts w:ascii="Times New Roman" w:hAnsi="Times New Roman"/>
          <w:sz w:val="20"/>
          <w:szCs w:val="20"/>
          <w:lang w:val="en-US"/>
        </w:rPr>
        <w:t xml:space="preserve"> cu </w:t>
      </w:r>
      <w:proofErr w:type="spellStart"/>
      <w:r w:rsidRPr="00422EB3">
        <w:rPr>
          <w:rFonts w:ascii="Times New Roman" w:hAnsi="Times New Roman"/>
          <w:sz w:val="20"/>
          <w:szCs w:val="20"/>
          <w:lang w:val="en-US"/>
        </w:rPr>
        <w:t>diferite</w:t>
      </w:r>
      <w:proofErr w:type="spellEnd"/>
      <w:r w:rsidRPr="00422EB3">
        <w:rPr>
          <w:rFonts w:ascii="Times New Roman" w:hAnsi="Times New Roman"/>
          <w:sz w:val="20"/>
          <w:szCs w:val="20"/>
          <w:lang w:val="en-US"/>
        </w:rPr>
        <w:t xml:space="preserve"> </w:t>
      </w:r>
      <w:proofErr w:type="spellStart"/>
      <w:r w:rsidRPr="00422EB3">
        <w:rPr>
          <w:rFonts w:ascii="Times New Roman" w:hAnsi="Times New Roman"/>
          <w:sz w:val="20"/>
          <w:szCs w:val="20"/>
          <w:lang w:val="en-US"/>
        </w:rPr>
        <w:t>tipuri</w:t>
      </w:r>
      <w:proofErr w:type="spellEnd"/>
      <w:r w:rsidRPr="00422EB3">
        <w:rPr>
          <w:rFonts w:ascii="Times New Roman" w:hAnsi="Times New Roman"/>
          <w:sz w:val="20"/>
          <w:szCs w:val="20"/>
          <w:lang w:val="en-US"/>
        </w:rPr>
        <w:t xml:space="preserve"> de</w:t>
      </w:r>
      <w:r w:rsidRPr="00422EB3">
        <w:rPr>
          <w:rFonts w:ascii="Times New Roman" w:hAnsi="Times New Roman"/>
          <w:sz w:val="20"/>
          <w:szCs w:val="20"/>
        </w:rPr>
        <w:t xml:space="preserve"> dizabilităţi. Consecinţe ale manifestării deficienţei în procesul de dezvoltare, adaptare, integrare socială a acestora. </w:t>
      </w:r>
    </w:p>
    <w:p w:rsidR="00F810A2" w:rsidRPr="00422EB3" w:rsidRDefault="00F810A2" w:rsidP="00422EB3">
      <w:pPr>
        <w:spacing w:after="0" w:line="240" w:lineRule="auto"/>
        <w:jc w:val="center"/>
        <w:rPr>
          <w:rFonts w:ascii="Times New Roman" w:hAnsi="Times New Roman"/>
          <w:b/>
          <w:sz w:val="20"/>
          <w:szCs w:val="20"/>
        </w:rPr>
      </w:pPr>
    </w:p>
    <w:p w:rsidR="00F810A2" w:rsidRPr="00422EB3" w:rsidRDefault="00F810A2" w:rsidP="00422EB3">
      <w:pPr>
        <w:numPr>
          <w:ilvl w:val="0"/>
          <w:numId w:val="6"/>
        </w:numPr>
        <w:tabs>
          <w:tab w:val="clear" w:pos="900"/>
          <w:tab w:val="num" w:pos="540"/>
        </w:tabs>
        <w:spacing w:after="0" w:line="240" w:lineRule="auto"/>
        <w:ind w:left="540"/>
        <w:jc w:val="both"/>
        <w:rPr>
          <w:rFonts w:ascii="Times New Roman" w:hAnsi="Times New Roman"/>
          <w:b/>
          <w:sz w:val="20"/>
          <w:szCs w:val="20"/>
        </w:rPr>
      </w:pPr>
      <w:r w:rsidRPr="00422EB3">
        <w:rPr>
          <w:rFonts w:ascii="Times New Roman" w:hAnsi="Times New Roman"/>
          <w:b/>
          <w:color w:val="000000"/>
          <w:sz w:val="20"/>
          <w:szCs w:val="20"/>
        </w:rPr>
        <w:t>INTEGRAREA  COPIILOR/TINERILOR CU CES ÎN ŞCOALA DE MASĂ</w:t>
      </w:r>
    </w:p>
    <w:p w:rsidR="00F810A2" w:rsidRPr="00422EB3" w:rsidRDefault="00F810A2" w:rsidP="00422EB3">
      <w:pPr>
        <w:pStyle w:val="ListParagraph"/>
        <w:numPr>
          <w:ilvl w:val="0"/>
          <w:numId w:val="7"/>
        </w:numPr>
        <w:spacing w:after="0" w:line="240" w:lineRule="auto"/>
        <w:ind w:left="1066" w:hanging="357"/>
        <w:jc w:val="both"/>
        <w:rPr>
          <w:rFonts w:ascii="Times New Roman" w:hAnsi="Times New Roman"/>
          <w:sz w:val="20"/>
          <w:szCs w:val="20"/>
        </w:rPr>
      </w:pPr>
      <w:r w:rsidRPr="00422EB3">
        <w:rPr>
          <w:rFonts w:ascii="Times New Roman" w:hAnsi="Times New Roman"/>
          <w:sz w:val="20"/>
          <w:szCs w:val="20"/>
        </w:rPr>
        <w:t xml:space="preserve">Obiectul de studiu al psihopedagogiei integrarii. </w:t>
      </w:r>
    </w:p>
    <w:p w:rsidR="00F810A2" w:rsidRPr="00422EB3" w:rsidRDefault="00F810A2" w:rsidP="00422EB3">
      <w:pPr>
        <w:pStyle w:val="ListParagraph"/>
        <w:numPr>
          <w:ilvl w:val="0"/>
          <w:numId w:val="7"/>
        </w:numPr>
        <w:spacing w:after="0" w:line="240" w:lineRule="auto"/>
        <w:ind w:left="1066" w:hanging="357"/>
        <w:jc w:val="both"/>
        <w:rPr>
          <w:rFonts w:ascii="Times New Roman" w:hAnsi="Times New Roman"/>
          <w:sz w:val="20"/>
          <w:szCs w:val="20"/>
        </w:rPr>
      </w:pPr>
      <w:r w:rsidRPr="00422EB3">
        <w:rPr>
          <w:rFonts w:ascii="Times New Roman" w:hAnsi="Times New Roman"/>
          <w:sz w:val="20"/>
          <w:szCs w:val="20"/>
        </w:rPr>
        <w:t>Delimitari conceptuale din literatura de specialitate (integrare, incluziune, diferenţiere, scoala incluzivă, etc.).</w:t>
      </w:r>
    </w:p>
    <w:p w:rsidR="00F810A2" w:rsidRPr="00422EB3" w:rsidRDefault="00F810A2" w:rsidP="00422EB3">
      <w:pPr>
        <w:pStyle w:val="ListParagraph"/>
        <w:numPr>
          <w:ilvl w:val="0"/>
          <w:numId w:val="7"/>
        </w:numPr>
        <w:spacing w:after="0" w:line="240" w:lineRule="auto"/>
        <w:ind w:left="1066" w:hanging="357"/>
        <w:jc w:val="both"/>
        <w:rPr>
          <w:rFonts w:ascii="Times New Roman" w:hAnsi="Times New Roman"/>
          <w:sz w:val="20"/>
          <w:szCs w:val="20"/>
        </w:rPr>
      </w:pPr>
      <w:r w:rsidRPr="00422EB3">
        <w:rPr>
          <w:rFonts w:ascii="Times New Roman" w:hAnsi="Times New Roman"/>
          <w:sz w:val="20"/>
          <w:szCs w:val="20"/>
        </w:rPr>
        <w:t>Modele si forme de integrare scolara a copiilor cu CES.</w:t>
      </w:r>
    </w:p>
    <w:p w:rsidR="00F810A2" w:rsidRPr="00422EB3" w:rsidRDefault="00F810A2" w:rsidP="00422EB3">
      <w:pPr>
        <w:pStyle w:val="ListParagraph"/>
        <w:numPr>
          <w:ilvl w:val="0"/>
          <w:numId w:val="7"/>
        </w:numPr>
        <w:spacing w:after="0" w:line="240" w:lineRule="auto"/>
        <w:ind w:left="1066" w:hanging="357"/>
        <w:jc w:val="both"/>
        <w:rPr>
          <w:rFonts w:ascii="Times New Roman" w:hAnsi="Times New Roman"/>
          <w:sz w:val="20"/>
          <w:szCs w:val="20"/>
        </w:rPr>
      </w:pPr>
      <w:r w:rsidRPr="00422EB3">
        <w:rPr>
          <w:rFonts w:ascii="Times New Roman" w:hAnsi="Times New Roman"/>
          <w:sz w:val="20"/>
          <w:szCs w:val="20"/>
        </w:rPr>
        <w:t xml:space="preserve">Scoala incluzivă </w:t>
      </w:r>
      <w:r w:rsidRPr="00422EB3">
        <w:rPr>
          <w:rFonts w:ascii="Times New Roman" w:hAnsi="Times New Roman"/>
          <w:sz w:val="20"/>
          <w:szCs w:val="20"/>
          <w:lang w:val="en-US"/>
        </w:rPr>
        <w:t xml:space="preserve">– </w:t>
      </w:r>
      <w:proofErr w:type="spellStart"/>
      <w:r w:rsidRPr="00422EB3">
        <w:rPr>
          <w:rFonts w:ascii="Times New Roman" w:hAnsi="Times New Roman"/>
          <w:sz w:val="20"/>
          <w:szCs w:val="20"/>
          <w:lang w:val="en-US"/>
        </w:rPr>
        <w:t>caracteristici</w:t>
      </w:r>
      <w:proofErr w:type="spellEnd"/>
      <w:r w:rsidRPr="00422EB3">
        <w:rPr>
          <w:rFonts w:ascii="Times New Roman" w:hAnsi="Times New Roman"/>
          <w:sz w:val="20"/>
          <w:szCs w:val="20"/>
          <w:lang w:val="en-US"/>
        </w:rPr>
        <w:t xml:space="preserve"> </w:t>
      </w:r>
      <w:r w:rsidRPr="00422EB3">
        <w:rPr>
          <w:rFonts w:ascii="Times New Roman" w:hAnsi="Times New Roman"/>
          <w:sz w:val="20"/>
          <w:szCs w:val="20"/>
        </w:rPr>
        <w:t>ş</w:t>
      </w:r>
      <w:proofErr w:type="spellStart"/>
      <w:r w:rsidRPr="00422EB3">
        <w:rPr>
          <w:rFonts w:ascii="Times New Roman" w:hAnsi="Times New Roman"/>
          <w:sz w:val="20"/>
          <w:szCs w:val="20"/>
          <w:lang w:val="en-US"/>
        </w:rPr>
        <w:t>i</w:t>
      </w:r>
      <w:proofErr w:type="spellEnd"/>
      <w:r w:rsidRPr="00422EB3">
        <w:rPr>
          <w:rFonts w:ascii="Times New Roman" w:hAnsi="Times New Roman"/>
          <w:sz w:val="20"/>
          <w:szCs w:val="20"/>
          <w:lang w:val="en-US"/>
        </w:rPr>
        <w:t xml:space="preserve"> </w:t>
      </w:r>
      <w:proofErr w:type="spellStart"/>
      <w:r w:rsidRPr="00422EB3">
        <w:rPr>
          <w:rFonts w:ascii="Times New Roman" w:hAnsi="Times New Roman"/>
          <w:sz w:val="20"/>
          <w:szCs w:val="20"/>
          <w:lang w:val="en-US"/>
        </w:rPr>
        <w:t>obiective</w:t>
      </w:r>
      <w:proofErr w:type="spellEnd"/>
      <w:r w:rsidRPr="00422EB3">
        <w:rPr>
          <w:rFonts w:ascii="Times New Roman" w:hAnsi="Times New Roman"/>
          <w:sz w:val="20"/>
          <w:szCs w:val="20"/>
          <w:lang w:val="en-US"/>
        </w:rPr>
        <w:t xml:space="preserve">. </w:t>
      </w:r>
    </w:p>
    <w:p w:rsidR="00F810A2" w:rsidRDefault="00F810A2" w:rsidP="00422EB3">
      <w:pPr>
        <w:pStyle w:val="ListParagraph"/>
        <w:numPr>
          <w:ilvl w:val="0"/>
          <w:numId w:val="7"/>
        </w:numPr>
        <w:spacing w:after="0" w:line="240" w:lineRule="auto"/>
        <w:ind w:left="1066" w:hanging="357"/>
        <w:jc w:val="both"/>
        <w:rPr>
          <w:rFonts w:ascii="Times New Roman" w:hAnsi="Times New Roman"/>
          <w:sz w:val="20"/>
          <w:szCs w:val="20"/>
        </w:rPr>
      </w:pPr>
      <w:r w:rsidRPr="00422EB3">
        <w:rPr>
          <w:rFonts w:ascii="Times New Roman" w:hAnsi="Times New Roman"/>
          <w:sz w:val="20"/>
          <w:szCs w:val="20"/>
        </w:rPr>
        <w:t>Avantaje si limitele integrării şcolare.</w:t>
      </w:r>
    </w:p>
    <w:p w:rsidR="00422EB3" w:rsidRPr="00422EB3" w:rsidRDefault="00422EB3" w:rsidP="00422EB3">
      <w:pPr>
        <w:pStyle w:val="ListParagraph"/>
        <w:spacing w:after="0" w:line="240" w:lineRule="auto"/>
        <w:ind w:left="1066"/>
        <w:jc w:val="both"/>
        <w:rPr>
          <w:rFonts w:ascii="Times New Roman" w:hAnsi="Times New Roman"/>
          <w:sz w:val="20"/>
          <w:szCs w:val="20"/>
        </w:rPr>
      </w:pPr>
    </w:p>
    <w:p w:rsidR="00F810A2" w:rsidRPr="00422EB3" w:rsidRDefault="00F810A2" w:rsidP="00422EB3">
      <w:pPr>
        <w:pStyle w:val="ListParagraph"/>
        <w:numPr>
          <w:ilvl w:val="0"/>
          <w:numId w:val="6"/>
        </w:numPr>
        <w:spacing w:after="0" w:line="240" w:lineRule="auto"/>
        <w:ind w:hanging="333"/>
        <w:jc w:val="both"/>
        <w:rPr>
          <w:rFonts w:ascii="Times New Roman" w:hAnsi="Times New Roman"/>
          <w:b/>
          <w:color w:val="000000"/>
          <w:sz w:val="20"/>
          <w:szCs w:val="20"/>
        </w:rPr>
      </w:pPr>
      <w:r w:rsidRPr="00422EB3">
        <w:rPr>
          <w:rFonts w:ascii="Times New Roman" w:hAnsi="Times New Roman"/>
          <w:b/>
          <w:color w:val="000000"/>
          <w:sz w:val="20"/>
          <w:szCs w:val="20"/>
        </w:rPr>
        <w:t>MODALITĂŢI ŞI TEHNICI ALE ACTIVITĂŢILOR EDUCAŢIONAL-TERAPEUTICE</w:t>
      </w:r>
    </w:p>
    <w:p w:rsidR="00F810A2" w:rsidRPr="00422EB3" w:rsidRDefault="00F810A2" w:rsidP="00422EB3">
      <w:p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 xml:space="preserve">               1. </w:t>
      </w:r>
      <w:r w:rsidRPr="00422EB3">
        <w:rPr>
          <w:rFonts w:ascii="Times New Roman" w:hAnsi="Times New Roman"/>
          <w:b/>
          <w:color w:val="000000"/>
          <w:sz w:val="20"/>
          <w:szCs w:val="20"/>
        </w:rPr>
        <w:t>Stimulare cognitivă</w:t>
      </w:r>
    </w:p>
    <w:p w:rsidR="00F810A2" w:rsidRPr="00422EB3" w:rsidRDefault="00F810A2" w:rsidP="00422EB3">
      <w:pPr>
        <w:numPr>
          <w:ilvl w:val="0"/>
          <w:numId w:val="13"/>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Rolul activităţilor cognitive în educaţia specială a copiilor/elevilor cu CES.</w:t>
      </w:r>
    </w:p>
    <w:p w:rsidR="00F810A2" w:rsidRPr="00422EB3" w:rsidRDefault="00F810A2" w:rsidP="00422EB3">
      <w:pPr>
        <w:numPr>
          <w:ilvl w:val="0"/>
          <w:numId w:val="13"/>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Conţinutul activităţilor cognitive:</w:t>
      </w:r>
    </w:p>
    <w:p w:rsidR="00F810A2" w:rsidRPr="00422EB3" w:rsidRDefault="00F810A2" w:rsidP="00422EB3">
      <w:pPr>
        <w:numPr>
          <w:ilvl w:val="1"/>
          <w:numId w:val="13"/>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Activităţi de organizare, consolidare, sistematizare, completare a faptelor informaţiilor, abilităţilor şi deprinderilor</w:t>
      </w:r>
      <w:r w:rsidRPr="00422EB3">
        <w:rPr>
          <w:rFonts w:ascii="Times New Roman" w:hAnsi="Times New Roman"/>
          <w:color w:val="000000"/>
          <w:sz w:val="20"/>
          <w:szCs w:val="20"/>
          <w:lang w:val="en-US"/>
        </w:rPr>
        <w:t>;</w:t>
      </w:r>
    </w:p>
    <w:p w:rsidR="00F810A2" w:rsidRPr="00422EB3" w:rsidRDefault="00F810A2" w:rsidP="00422EB3">
      <w:pPr>
        <w:numPr>
          <w:ilvl w:val="1"/>
          <w:numId w:val="13"/>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Cunoaşterea senzorială (cutanată, vizuală, gustativă, olfactivă, auditivă);</w:t>
      </w:r>
    </w:p>
    <w:p w:rsidR="00F810A2" w:rsidRPr="00422EB3" w:rsidRDefault="00F810A2" w:rsidP="00422EB3">
      <w:pPr>
        <w:numPr>
          <w:ilvl w:val="1"/>
          <w:numId w:val="13"/>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Cunoaşterea perceptivă (coordonare vizuo</w:t>
      </w:r>
      <w:r w:rsidRPr="00422EB3">
        <w:rPr>
          <w:rFonts w:ascii="Times New Roman" w:hAnsi="Times New Roman"/>
          <w:color w:val="000000"/>
          <w:sz w:val="20"/>
          <w:szCs w:val="20"/>
          <w:lang w:val="en-US"/>
        </w:rPr>
        <w:t>-</w:t>
      </w:r>
      <w:r w:rsidRPr="00422EB3">
        <w:rPr>
          <w:rFonts w:ascii="Times New Roman" w:hAnsi="Times New Roman"/>
          <w:color w:val="000000"/>
          <w:sz w:val="20"/>
          <w:szCs w:val="20"/>
        </w:rPr>
        <w:t>motorie, percepţia formă</w:t>
      </w:r>
      <w:r w:rsidRPr="00422EB3">
        <w:rPr>
          <w:rFonts w:ascii="Times New Roman" w:hAnsi="Times New Roman"/>
          <w:color w:val="000000"/>
          <w:sz w:val="20"/>
          <w:szCs w:val="20"/>
          <w:lang w:val="en-US"/>
        </w:rPr>
        <w:t>-</w:t>
      </w:r>
      <w:r w:rsidRPr="00422EB3">
        <w:rPr>
          <w:rFonts w:ascii="Times New Roman" w:hAnsi="Times New Roman"/>
          <w:color w:val="000000"/>
          <w:sz w:val="20"/>
          <w:szCs w:val="20"/>
        </w:rPr>
        <w:t>fond, constanţa percepţiei, poziţia în spaţiu, relaţiile spaţiale);</w:t>
      </w:r>
    </w:p>
    <w:p w:rsidR="00F810A2" w:rsidRPr="00422EB3" w:rsidRDefault="00F810A2" w:rsidP="00422EB3">
      <w:pPr>
        <w:numPr>
          <w:ilvl w:val="1"/>
          <w:numId w:val="13"/>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Formarea şi dezvoltarea conceptelor fundamentale de natură logico</w:t>
      </w:r>
      <w:r w:rsidRPr="00422EB3">
        <w:rPr>
          <w:rFonts w:ascii="Times New Roman" w:hAnsi="Times New Roman"/>
          <w:color w:val="000000"/>
          <w:sz w:val="20"/>
          <w:szCs w:val="20"/>
          <w:lang w:val="en-US"/>
        </w:rPr>
        <w:t>-</w:t>
      </w:r>
      <w:proofErr w:type="spellStart"/>
      <w:r w:rsidRPr="00422EB3">
        <w:rPr>
          <w:rFonts w:ascii="Times New Roman" w:hAnsi="Times New Roman"/>
          <w:color w:val="000000"/>
          <w:sz w:val="20"/>
          <w:szCs w:val="20"/>
          <w:lang w:val="en-US"/>
        </w:rPr>
        <w:t>matematic</w:t>
      </w:r>
      <w:proofErr w:type="spellEnd"/>
      <w:r w:rsidRPr="00422EB3">
        <w:rPr>
          <w:rFonts w:ascii="Times New Roman" w:hAnsi="Times New Roman"/>
          <w:color w:val="000000"/>
          <w:sz w:val="20"/>
          <w:szCs w:val="20"/>
        </w:rPr>
        <w:t>ă: sortarea, gruparea, asocierea, corespondenţa unu la unu, ordinea numerică, ş.a.;</w:t>
      </w:r>
    </w:p>
    <w:p w:rsidR="00F810A2" w:rsidRPr="00422EB3" w:rsidRDefault="00F810A2" w:rsidP="00422EB3">
      <w:pPr>
        <w:numPr>
          <w:ilvl w:val="1"/>
          <w:numId w:val="13"/>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Formarea şi dezvoltarea proceselor şi activităţilor psihice prin exerciţii senzorio - motorii şi perceptive</w:t>
      </w:r>
      <w:r w:rsidRPr="00422EB3">
        <w:rPr>
          <w:rFonts w:ascii="Times New Roman" w:hAnsi="Times New Roman"/>
          <w:color w:val="000000"/>
          <w:sz w:val="20"/>
          <w:szCs w:val="20"/>
          <w:lang w:val="en-US"/>
        </w:rPr>
        <w:t>.</w:t>
      </w:r>
    </w:p>
    <w:p w:rsidR="00F810A2" w:rsidRPr="00422EB3" w:rsidRDefault="00F810A2" w:rsidP="00422EB3">
      <w:pPr>
        <w:numPr>
          <w:ilvl w:val="0"/>
          <w:numId w:val="13"/>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Structura generală a exerciţiilor şi activităţilor cognitive.</w:t>
      </w:r>
    </w:p>
    <w:p w:rsidR="00F810A2" w:rsidRPr="00422EB3" w:rsidRDefault="00F810A2" w:rsidP="00422EB3">
      <w:pPr>
        <w:numPr>
          <w:ilvl w:val="0"/>
          <w:numId w:val="13"/>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Importanţa activităţilor cognitive în procesul de terapie educaţională complexă şi integrată. Elementele diferenţiatoare faţă de activitatea de predare.</w:t>
      </w:r>
    </w:p>
    <w:p w:rsidR="00F810A2" w:rsidRPr="00422EB3" w:rsidRDefault="00F810A2" w:rsidP="00422EB3">
      <w:pPr>
        <w:spacing w:after="0" w:line="240" w:lineRule="auto"/>
        <w:jc w:val="both"/>
        <w:rPr>
          <w:rFonts w:ascii="Times New Roman" w:hAnsi="Times New Roman"/>
          <w:b/>
          <w:color w:val="000000"/>
          <w:sz w:val="20"/>
          <w:szCs w:val="20"/>
        </w:rPr>
      </w:pPr>
      <w:r w:rsidRPr="00422EB3">
        <w:rPr>
          <w:rFonts w:ascii="Times New Roman" w:hAnsi="Times New Roman"/>
          <w:b/>
          <w:color w:val="000000"/>
          <w:sz w:val="20"/>
          <w:szCs w:val="20"/>
        </w:rPr>
        <w:t xml:space="preserve">                2.  Ludoterapia </w:t>
      </w:r>
    </w:p>
    <w:p w:rsidR="00F810A2" w:rsidRPr="00422EB3" w:rsidRDefault="00F810A2" w:rsidP="00422EB3">
      <w:pPr>
        <w:numPr>
          <w:ilvl w:val="0"/>
          <w:numId w:val="14"/>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Jocul ca proces de învăţare şi terapie recuperatorie</w:t>
      </w:r>
    </w:p>
    <w:p w:rsidR="00F810A2" w:rsidRPr="00422EB3" w:rsidRDefault="00F810A2" w:rsidP="00422EB3">
      <w:pPr>
        <w:pStyle w:val="ListParagraph"/>
        <w:widowControl w:val="0"/>
        <w:numPr>
          <w:ilvl w:val="0"/>
          <w:numId w:val="14"/>
        </w:numPr>
        <w:tabs>
          <w:tab w:val="left" w:pos="993"/>
        </w:tabs>
        <w:overflowPunct w:val="0"/>
        <w:autoSpaceDE w:val="0"/>
        <w:autoSpaceDN w:val="0"/>
        <w:adjustRightInd w:val="0"/>
        <w:spacing w:after="0" w:line="240" w:lineRule="auto"/>
        <w:ind w:right="160"/>
        <w:jc w:val="both"/>
        <w:rPr>
          <w:rFonts w:ascii="Times New Roman" w:hAnsi="Times New Roman"/>
          <w:iCs/>
          <w:sz w:val="20"/>
          <w:szCs w:val="20"/>
        </w:rPr>
      </w:pPr>
      <w:r w:rsidRPr="00422EB3">
        <w:rPr>
          <w:rFonts w:ascii="Times New Roman" w:hAnsi="Times New Roman"/>
          <w:iCs/>
          <w:sz w:val="20"/>
          <w:szCs w:val="20"/>
        </w:rPr>
        <w:t>Ludoterapia în cadrul acțiunii de terapie complexă recuperatorie integrată</w:t>
      </w:r>
    </w:p>
    <w:p w:rsidR="00F810A2" w:rsidRPr="00422EB3" w:rsidRDefault="00F810A2" w:rsidP="00422EB3">
      <w:pPr>
        <w:pStyle w:val="ListParagraph"/>
        <w:widowControl w:val="0"/>
        <w:numPr>
          <w:ilvl w:val="0"/>
          <w:numId w:val="14"/>
        </w:numPr>
        <w:tabs>
          <w:tab w:val="left" w:pos="993"/>
        </w:tabs>
        <w:overflowPunct w:val="0"/>
        <w:autoSpaceDE w:val="0"/>
        <w:autoSpaceDN w:val="0"/>
        <w:adjustRightInd w:val="0"/>
        <w:spacing w:after="0" w:line="240" w:lineRule="auto"/>
        <w:ind w:right="160"/>
        <w:jc w:val="both"/>
        <w:rPr>
          <w:rFonts w:ascii="Times New Roman" w:hAnsi="Times New Roman"/>
          <w:iCs/>
          <w:sz w:val="20"/>
          <w:szCs w:val="20"/>
        </w:rPr>
      </w:pPr>
      <w:r w:rsidRPr="00422EB3">
        <w:rPr>
          <w:rFonts w:ascii="Times New Roman" w:hAnsi="Times New Roman"/>
          <w:iCs/>
          <w:sz w:val="20"/>
          <w:szCs w:val="20"/>
        </w:rPr>
        <w:t>Jocul didactic şi terapia educaţională</w:t>
      </w:r>
    </w:p>
    <w:p w:rsidR="00F810A2" w:rsidRPr="00422EB3" w:rsidRDefault="00F810A2" w:rsidP="00422EB3">
      <w:pPr>
        <w:numPr>
          <w:ilvl w:val="0"/>
          <w:numId w:val="14"/>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Modalităţi de realizare a jocului. Valenţe educative ale jocului.</w:t>
      </w:r>
    </w:p>
    <w:p w:rsidR="00F810A2" w:rsidRPr="00422EB3" w:rsidRDefault="00F810A2" w:rsidP="00422EB3">
      <w:pPr>
        <w:numPr>
          <w:ilvl w:val="0"/>
          <w:numId w:val="14"/>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Jocuri didactice şi activităţi de loisir realizate cu copiii/elevii cu CES în activitatea de învăţare şi în terapia educaţională integrată.</w:t>
      </w:r>
    </w:p>
    <w:p w:rsidR="00F810A2" w:rsidRPr="00422EB3" w:rsidRDefault="00F810A2" w:rsidP="00422EB3">
      <w:pPr>
        <w:spacing w:after="0" w:line="240" w:lineRule="auto"/>
        <w:jc w:val="both"/>
        <w:rPr>
          <w:rFonts w:ascii="Times New Roman" w:hAnsi="Times New Roman"/>
          <w:b/>
          <w:color w:val="000000"/>
          <w:sz w:val="20"/>
          <w:szCs w:val="20"/>
        </w:rPr>
      </w:pPr>
      <w:r w:rsidRPr="00422EB3">
        <w:rPr>
          <w:rFonts w:ascii="Times New Roman" w:hAnsi="Times New Roman"/>
          <w:b/>
          <w:color w:val="000000"/>
          <w:sz w:val="20"/>
          <w:szCs w:val="20"/>
        </w:rPr>
        <w:t xml:space="preserve">               3. Terapia ocupaţională</w:t>
      </w:r>
    </w:p>
    <w:p w:rsidR="00F810A2" w:rsidRPr="00422EB3" w:rsidRDefault="00F810A2" w:rsidP="00422EB3">
      <w:pPr>
        <w:numPr>
          <w:ilvl w:val="0"/>
          <w:numId w:val="15"/>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Terapia ocupaţională. Rolul şi funcţiile terapiei ocupaţionale.</w:t>
      </w:r>
    </w:p>
    <w:p w:rsidR="00F810A2" w:rsidRPr="00422EB3" w:rsidRDefault="00F810A2" w:rsidP="00422EB3">
      <w:pPr>
        <w:numPr>
          <w:ilvl w:val="0"/>
          <w:numId w:val="15"/>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Procesul de terapie ocupaţională şi relaţiile dintre elementele componente</w:t>
      </w:r>
    </w:p>
    <w:p w:rsidR="00F810A2" w:rsidRPr="00422EB3" w:rsidRDefault="00F810A2" w:rsidP="00422EB3">
      <w:pPr>
        <w:numPr>
          <w:ilvl w:val="0"/>
          <w:numId w:val="15"/>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 xml:space="preserve">Desfăşurarea procesului de terapie ocupaţională. </w:t>
      </w:r>
    </w:p>
    <w:p w:rsidR="00F810A2" w:rsidRPr="00422EB3" w:rsidRDefault="00F810A2" w:rsidP="00422EB3">
      <w:pPr>
        <w:numPr>
          <w:ilvl w:val="0"/>
          <w:numId w:val="15"/>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Tipuri şi forme de organizare a terapiei ocupaţionale. Strategii educaţional-terapeutice.</w:t>
      </w:r>
    </w:p>
    <w:p w:rsidR="00F810A2" w:rsidRPr="00422EB3" w:rsidRDefault="00F810A2" w:rsidP="00422EB3">
      <w:pPr>
        <w:numPr>
          <w:ilvl w:val="0"/>
          <w:numId w:val="15"/>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lastRenderedPageBreak/>
        <w:t>Conţinutul, obiectivele şi valenţele educaţional-terapeutice ale diferitelor tipuri de activităţi de terapie ocupaţională.</w:t>
      </w:r>
    </w:p>
    <w:p w:rsidR="00F810A2" w:rsidRPr="00422EB3" w:rsidRDefault="00F810A2" w:rsidP="00422EB3">
      <w:pPr>
        <w:spacing w:after="0" w:line="240" w:lineRule="auto"/>
        <w:jc w:val="both"/>
        <w:rPr>
          <w:rFonts w:ascii="Times New Roman" w:hAnsi="Times New Roman"/>
          <w:b/>
          <w:color w:val="000000"/>
          <w:sz w:val="20"/>
          <w:szCs w:val="20"/>
        </w:rPr>
      </w:pPr>
      <w:r w:rsidRPr="00422EB3">
        <w:rPr>
          <w:rFonts w:ascii="Times New Roman" w:hAnsi="Times New Roman"/>
          <w:b/>
          <w:color w:val="000000"/>
          <w:sz w:val="20"/>
          <w:szCs w:val="20"/>
        </w:rPr>
        <w:t xml:space="preserve">                4. Terapia psihomotricităţii şi abilitarea manuală</w:t>
      </w:r>
    </w:p>
    <w:p w:rsidR="00F810A2" w:rsidRPr="00422EB3" w:rsidRDefault="00F810A2" w:rsidP="00422EB3">
      <w:pPr>
        <w:numPr>
          <w:ilvl w:val="0"/>
          <w:numId w:val="16"/>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Motricitate şi psihomotricitate.</w:t>
      </w:r>
    </w:p>
    <w:p w:rsidR="00F810A2" w:rsidRPr="00422EB3" w:rsidRDefault="00F810A2" w:rsidP="00422EB3">
      <w:pPr>
        <w:numPr>
          <w:ilvl w:val="0"/>
          <w:numId w:val="16"/>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Dezvoltare motorie si psihomotorie.</w:t>
      </w:r>
    </w:p>
    <w:p w:rsidR="00F810A2" w:rsidRPr="00422EB3" w:rsidRDefault="00F810A2" w:rsidP="00422EB3">
      <w:pPr>
        <w:numPr>
          <w:ilvl w:val="0"/>
          <w:numId w:val="16"/>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Structura psihomotricităţii. Obiective şi instrumente de evaluare.</w:t>
      </w:r>
    </w:p>
    <w:p w:rsidR="00F810A2" w:rsidRPr="00422EB3" w:rsidRDefault="00F810A2" w:rsidP="00422EB3">
      <w:pPr>
        <w:numPr>
          <w:ilvl w:val="0"/>
          <w:numId w:val="16"/>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Metodologia terapiei educaţionale a psihomotricităţii: schemă corporală, lateralitate, structuri perceptiv-motrice</w:t>
      </w:r>
    </w:p>
    <w:p w:rsidR="00F810A2" w:rsidRPr="00422EB3" w:rsidRDefault="00F810A2" w:rsidP="00422EB3">
      <w:pPr>
        <w:numPr>
          <w:ilvl w:val="0"/>
          <w:numId w:val="16"/>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Corelarea conţinuturilor din sfera abilitării manuale cu formarea şi consolidarea componentelor de profesionalizare.</w:t>
      </w:r>
    </w:p>
    <w:p w:rsidR="00F810A2" w:rsidRPr="00422EB3" w:rsidRDefault="00F810A2" w:rsidP="00422EB3">
      <w:pPr>
        <w:spacing w:after="0" w:line="240" w:lineRule="auto"/>
        <w:jc w:val="both"/>
        <w:rPr>
          <w:rFonts w:ascii="Times New Roman" w:hAnsi="Times New Roman"/>
          <w:b/>
          <w:color w:val="000000"/>
          <w:sz w:val="20"/>
          <w:szCs w:val="20"/>
        </w:rPr>
      </w:pPr>
      <w:r w:rsidRPr="00422EB3">
        <w:rPr>
          <w:rFonts w:ascii="Times New Roman" w:hAnsi="Times New Roman"/>
          <w:b/>
          <w:color w:val="000000"/>
          <w:sz w:val="20"/>
          <w:szCs w:val="20"/>
        </w:rPr>
        <w:t xml:space="preserve">                5. Formarea autonomiei personale şi sociale</w:t>
      </w:r>
    </w:p>
    <w:p w:rsidR="00F810A2" w:rsidRPr="00422EB3" w:rsidRDefault="00F810A2" w:rsidP="00422EB3">
      <w:pPr>
        <w:numPr>
          <w:ilvl w:val="0"/>
          <w:numId w:val="17"/>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Autonomia personală şi socială şi integrarea în comunitate.</w:t>
      </w:r>
    </w:p>
    <w:p w:rsidR="00F810A2" w:rsidRPr="00422EB3" w:rsidRDefault="00F810A2" w:rsidP="00422EB3">
      <w:pPr>
        <w:numPr>
          <w:ilvl w:val="0"/>
          <w:numId w:val="17"/>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Structura programului general de autonomie personală şi socială</w:t>
      </w:r>
    </w:p>
    <w:p w:rsidR="00F810A2" w:rsidRPr="00422EB3" w:rsidRDefault="00F810A2" w:rsidP="00422EB3">
      <w:pPr>
        <w:numPr>
          <w:ilvl w:val="0"/>
          <w:numId w:val="17"/>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Metodologia pentru formarea şi dezvoltarea comportamentelor de autonomie personală şi socială:</w:t>
      </w:r>
    </w:p>
    <w:p w:rsidR="00F810A2" w:rsidRPr="00422EB3" w:rsidRDefault="00F810A2" w:rsidP="00422EB3">
      <w:pPr>
        <w:numPr>
          <w:ilvl w:val="1"/>
          <w:numId w:val="17"/>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Formarea comportamentelor de autoservire, igienă pesonală, securitate, deplasare. Obiective si structuri de activităţi educaţional-terapeutice.</w:t>
      </w:r>
    </w:p>
    <w:p w:rsidR="00F810A2" w:rsidRPr="00422EB3" w:rsidRDefault="00F810A2" w:rsidP="00422EB3">
      <w:pPr>
        <w:numPr>
          <w:ilvl w:val="1"/>
          <w:numId w:val="17"/>
        </w:numPr>
        <w:spacing w:after="0" w:line="240" w:lineRule="auto"/>
        <w:jc w:val="both"/>
        <w:rPr>
          <w:rFonts w:ascii="Times New Roman" w:hAnsi="Times New Roman"/>
          <w:color w:val="000000"/>
          <w:sz w:val="20"/>
          <w:szCs w:val="20"/>
        </w:rPr>
      </w:pPr>
      <w:r w:rsidRPr="00422EB3">
        <w:rPr>
          <w:rFonts w:ascii="Times New Roman" w:hAnsi="Times New Roman"/>
          <w:color w:val="000000"/>
          <w:sz w:val="20"/>
          <w:szCs w:val="20"/>
        </w:rPr>
        <w:t>Formarea comportamentului social: competenţe sociale, deplasare, mobilitate în comunitate, utilizarea resurselor comunităţii. Obiective şi structuri de activităţi educaţional-terapeutice. Integrarea socială.</w:t>
      </w:r>
    </w:p>
    <w:p w:rsidR="00F810A2" w:rsidRPr="00422EB3" w:rsidRDefault="00F810A2" w:rsidP="00422EB3">
      <w:pPr>
        <w:pStyle w:val="ListParagraph"/>
        <w:spacing w:after="0" w:line="240" w:lineRule="auto"/>
        <w:ind w:left="1066"/>
        <w:jc w:val="both"/>
        <w:rPr>
          <w:rFonts w:ascii="Times New Roman" w:hAnsi="Times New Roman"/>
          <w:sz w:val="20"/>
          <w:szCs w:val="20"/>
        </w:rPr>
      </w:pPr>
    </w:p>
    <w:p w:rsidR="00F810A2" w:rsidRPr="00422EB3" w:rsidRDefault="00F810A2" w:rsidP="00422EB3">
      <w:pPr>
        <w:pStyle w:val="ListParagraph"/>
        <w:numPr>
          <w:ilvl w:val="0"/>
          <w:numId w:val="2"/>
        </w:numPr>
        <w:spacing w:after="0" w:line="240" w:lineRule="auto"/>
        <w:jc w:val="center"/>
        <w:rPr>
          <w:rFonts w:ascii="Times New Roman" w:hAnsi="Times New Roman"/>
          <w:b/>
          <w:sz w:val="20"/>
          <w:szCs w:val="20"/>
        </w:rPr>
      </w:pPr>
      <w:r w:rsidRPr="00422EB3">
        <w:rPr>
          <w:rFonts w:ascii="Times New Roman" w:hAnsi="Times New Roman"/>
          <w:b/>
          <w:sz w:val="20"/>
          <w:szCs w:val="20"/>
        </w:rPr>
        <w:t xml:space="preserve">TEMATICA DIDACTICĂ </w:t>
      </w:r>
      <w:r w:rsidRPr="00422EB3">
        <w:rPr>
          <w:rFonts w:ascii="Times New Roman" w:hAnsi="Times New Roman"/>
          <w:b/>
          <w:sz w:val="20"/>
          <w:szCs w:val="20"/>
          <w:lang w:val="en-US"/>
        </w:rPr>
        <w:t>–</w:t>
      </w:r>
    </w:p>
    <w:p w:rsidR="00F810A2" w:rsidRPr="00422EB3" w:rsidRDefault="00F810A2" w:rsidP="00422EB3">
      <w:pPr>
        <w:spacing w:after="0" w:line="240" w:lineRule="auto"/>
        <w:ind w:left="360"/>
        <w:jc w:val="center"/>
        <w:rPr>
          <w:rFonts w:ascii="Times New Roman" w:hAnsi="Times New Roman"/>
          <w:b/>
          <w:sz w:val="20"/>
          <w:szCs w:val="20"/>
        </w:rPr>
      </w:pPr>
      <w:r w:rsidRPr="00422EB3">
        <w:rPr>
          <w:rFonts w:ascii="Times New Roman" w:hAnsi="Times New Roman"/>
          <w:b/>
          <w:sz w:val="20"/>
          <w:szCs w:val="20"/>
        </w:rPr>
        <w:t>TERAPIE EDUCAȚIONALĂ COMPLEXĂ ȘI INTEGRATĂ</w:t>
      </w:r>
    </w:p>
    <w:p w:rsidR="00F810A2" w:rsidRPr="00422EB3" w:rsidRDefault="00F810A2" w:rsidP="00422EB3">
      <w:pPr>
        <w:spacing w:after="0" w:line="240" w:lineRule="auto"/>
        <w:ind w:left="180"/>
        <w:jc w:val="both"/>
        <w:rPr>
          <w:rFonts w:ascii="Times New Roman" w:hAnsi="Times New Roman"/>
          <w:sz w:val="20"/>
          <w:szCs w:val="20"/>
        </w:rPr>
      </w:pPr>
    </w:p>
    <w:p w:rsidR="00F810A2" w:rsidRPr="00422EB3" w:rsidRDefault="00F810A2" w:rsidP="00422EB3">
      <w:pPr>
        <w:numPr>
          <w:ilvl w:val="0"/>
          <w:numId w:val="19"/>
        </w:numPr>
        <w:tabs>
          <w:tab w:val="clear" w:pos="720"/>
          <w:tab w:val="num" w:pos="180"/>
        </w:tabs>
        <w:spacing w:after="0" w:line="240" w:lineRule="auto"/>
        <w:ind w:left="180"/>
        <w:jc w:val="both"/>
        <w:rPr>
          <w:rFonts w:ascii="Times New Roman" w:hAnsi="Times New Roman"/>
          <w:b/>
          <w:sz w:val="20"/>
          <w:szCs w:val="20"/>
        </w:rPr>
      </w:pPr>
      <w:r w:rsidRPr="00422EB3">
        <w:rPr>
          <w:rFonts w:ascii="Times New Roman" w:hAnsi="Times New Roman"/>
          <w:b/>
          <w:sz w:val="20"/>
          <w:szCs w:val="20"/>
        </w:rPr>
        <w:t xml:space="preserve">DIDACTICA - TEORIE GENERALĂ A PROCESULUI DE ÎNVĂŢĂMÂNT </w:t>
      </w:r>
    </w:p>
    <w:p w:rsidR="00F810A2" w:rsidRPr="00422EB3" w:rsidRDefault="00F810A2" w:rsidP="00422EB3">
      <w:pPr>
        <w:numPr>
          <w:ilvl w:val="1"/>
          <w:numId w:val="19"/>
        </w:numPr>
        <w:spacing w:after="0" w:line="240" w:lineRule="auto"/>
        <w:ind w:left="426" w:hanging="284"/>
        <w:jc w:val="both"/>
        <w:rPr>
          <w:rFonts w:ascii="Times New Roman" w:hAnsi="Times New Roman"/>
          <w:sz w:val="20"/>
          <w:szCs w:val="20"/>
        </w:rPr>
      </w:pPr>
      <w:r w:rsidRPr="00422EB3">
        <w:rPr>
          <w:rFonts w:ascii="Times New Roman" w:hAnsi="Times New Roman"/>
          <w:sz w:val="20"/>
          <w:szCs w:val="20"/>
        </w:rPr>
        <w:t xml:space="preserve">Structura învățământului special, scopul și  obiectivele procesului de învățământ pentru  elevii cu dizabilități.   </w:t>
      </w:r>
    </w:p>
    <w:p w:rsidR="00F810A2" w:rsidRPr="00422EB3" w:rsidRDefault="00F810A2" w:rsidP="00422EB3">
      <w:pPr>
        <w:numPr>
          <w:ilvl w:val="1"/>
          <w:numId w:val="19"/>
        </w:numPr>
        <w:spacing w:after="0" w:line="240" w:lineRule="auto"/>
        <w:ind w:left="426" w:hanging="284"/>
        <w:jc w:val="both"/>
        <w:rPr>
          <w:rFonts w:ascii="Times New Roman" w:hAnsi="Times New Roman"/>
          <w:sz w:val="20"/>
          <w:szCs w:val="20"/>
        </w:rPr>
      </w:pPr>
      <w:r w:rsidRPr="00422EB3">
        <w:rPr>
          <w:rFonts w:ascii="Times New Roman" w:hAnsi="Times New Roman"/>
          <w:sz w:val="20"/>
          <w:szCs w:val="20"/>
        </w:rPr>
        <w:t>Caracterul terapeutic-compensator și recuperator al programelor de terapie educațională complexă și integrată. Valențele formative ale activităților de terapie cognitivă, ludoterapie, terapie psihomotrică, terapie ocupațională și autonomie personală.</w:t>
      </w:r>
    </w:p>
    <w:p w:rsidR="00F810A2" w:rsidRPr="00422EB3" w:rsidRDefault="00F810A2" w:rsidP="00422EB3">
      <w:pPr>
        <w:numPr>
          <w:ilvl w:val="1"/>
          <w:numId w:val="19"/>
        </w:numPr>
        <w:spacing w:after="0" w:line="240" w:lineRule="auto"/>
        <w:ind w:left="426" w:hanging="284"/>
        <w:jc w:val="both"/>
        <w:rPr>
          <w:rFonts w:ascii="Times New Roman" w:hAnsi="Times New Roman"/>
          <w:sz w:val="20"/>
          <w:szCs w:val="20"/>
        </w:rPr>
      </w:pPr>
      <w:r w:rsidRPr="00422EB3">
        <w:rPr>
          <w:rFonts w:ascii="Times New Roman" w:hAnsi="Times New Roman"/>
          <w:sz w:val="20"/>
          <w:szCs w:val="20"/>
        </w:rPr>
        <w:t>Specificul aplicării sistemului de principii didactice generale și specifice psihopedagogiei speciale în activitățile de terapie educațională complexă și integrată.</w:t>
      </w:r>
    </w:p>
    <w:p w:rsidR="00F810A2" w:rsidRPr="00422EB3" w:rsidRDefault="00F810A2" w:rsidP="00422EB3">
      <w:pPr>
        <w:spacing w:after="0" w:line="240" w:lineRule="auto"/>
        <w:ind w:left="900"/>
        <w:jc w:val="both"/>
        <w:rPr>
          <w:rFonts w:ascii="Times New Roman" w:hAnsi="Times New Roman"/>
          <w:sz w:val="20"/>
          <w:szCs w:val="20"/>
        </w:rPr>
      </w:pPr>
    </w:p>
    <w:p w:rsidR="00F810A2" w:rsidRPr="00422EB3" w:rsidRDefault="00F810A2" w:rsidP="00422EB3">
      <w:pPr>
        <w:numPr>
          <w:ilvl w:val="0"/>
          <w:numId w:val="19"/>
        </w:numPr>
        <w:spacing w:after="0" w:line="240" w:lineRule="auto"/>
        <w:ind w:left="180"/>
        <w:jc w:val="both"/>
        <w:rPr>
          <w:rFonts w:ascii="Times New Roman" w:hAnsi="Times New Roman"/>
          <w:b/>
          <w:sz w:val="20"/>
          <w:szCs w:val="20"/>
        </w:rPr>
      </w:pPr>
      <w:r w:rsidRPr="00422EB3">
        <w:rPr>
          <w:rFonts w:ascii="Times New Roman" w:hAnsi="Times New Roman"/>
          <w:b/>
          <w:sz w:val="20"/>
          <w:szCs w:val="20"/>
        </w:rPr>
        <w:t>PROIECTAREA, ORGANIZAREA ŞI DESFĂŞURAREA ACTIVITĂŢII DIDACTICE LA DISCIPLINA TERAPIE EDUCAȚIONALĂ COMPLEXĂ ȘI INTEGRATĂ</w:t>
      </w:r>
    </w:p>
    <w:p w:rsidR="00F810A2" w:rsidRPr="00422EB3" w:rsidRDefault="00F810A2" w:rsidP="00422EB3">
      <w:pPr>
        <w:numPr>
          <w:ilvl w:val="1"/>
          <w:numId w:val="19"/>
        </w:numPr>
        <w:spacing w:after="0" w:line="240" w:lineRule="auto"/>
        <w:ind w:left="426"/>
        <w:jc w:val="both"/>
        <w:rPr>
          <w:rFonts w:ascii="Times New Roman" w:hAnsi="Times New Roman"/>
          <w:sz w:val="20"/>
          <w:szCs w:val="20"/>
        </w:rPr>
      </w:pPr>
      <w:r w:rsidRPr="00422EB3">
        <w:rPr>
          <w:rFonts w:ascii="Times New Roman" w:hAnsi="Times New Roman"/>
          <w:sz w:val="20"/>
          <w:szCs w:val="20"/>
        </w:rPr>
        <w:t xml:space="preserve"> Curriculum naţional: tipuri de curriculum. Practici noi în organizarea curriculumului: interdisciplinaritate, modularitate, curriculum diferențiat și adaptat. Documente curriculare: planuri-cadru,  programe şcolare, manuale şcolare, alte suporturi curriculare</w:t>
      </w:r>
    </w:p>
    <w:p w:rsidR="00F810A2" w:rsidRPr="00422EB3" w:rsidRDefault="00F810A2" w:rsidP="00422EB3">
      <w:pPr>
        <w:numPr>
          <w:ilvl w:val="1"/>
          <w:numId w:val="19"/>
        </w:numPr>
        <w:spacing w:after="0" w:line="240" w:lineRule="auto"/>
        <w:ind w:left="426"/>
        <w:jc w:val="both"/>
        <w:rPr>
          <w:rFonts w:ascii="Times New Roman" w:hAnsi="Times New Roman"/>
          <w:sz w:val="20"/>
          <w:szCs w:val="20"/>
        </w:rPr>
      </w:pPr>
      <w:r w:rsidRPr="00422EB3">
        <w:rPr>
          <w:rFonts w:ascii="Times New Roman" w:hAnsi="Times New Roman"/>
          <w:sz w:val="20"/>
          <w:szCs w:val="20"/>
        </w:rPr>
        <w:t xml:space="preserve">Operaționalizarea obiectivelor terapiei cognitive, terapiei ocupaționale, ludoterapiei, terapiei psihomotrice și formării autonomiei personale și sociale; strategii de operaționalizare. Stabilirea de  obiective diferențiate și individualizate  în contextul activităților de terapie pentru   elevii cu dizabilități. Negocierea și stabilirea de comun acord a obiectivelor intervenției de către echipa multidisciplinară în parteneriat cu familia. </w:t>
      </w:r>
    </w:p>
    <w:p w:rsidR="00F810A2" w:rsidRPr="00422EB3" w:rsidRDefault="00F810A2" w:rsidP="00422EB3">
      <w:pPr>
        <w:numPr>
          <w:ilvl w:val="1"/>
          <w:numId w:val="19"/>
        </w:numPr>
        <w:spacing w:after="0" w:line="240" w:lineRule="auto"/>
        <w:ind w:left="426"/>
        <w:jc w:val="both"/>
        <w:rPr>
          <w:rFonts w:ascii="Times New Roman" w:hAnsi="Times New Roman"/>
          <w:sz w:val="20"/>
          <w:szCs w:val="20"/>
        </w:rPr>
      </w:pPr>
      <w:r w:rsidRPr="00422EB3">
        <w:rPr>
          <w:rFonts w:ascii="Times New Roman" w:hAnsi="Times New Roman"/>
          <w:sz w:val="20"/>
          <w:szCs w:val="20"/>
        </w:rPr>
        <w:t>Specificul proiectării activităţii didactice pentru  elevii cu dizabilități, bazate pe diferențiere și individualizare: planificare calendaristică, proiectarea unităţii de învăţare, proiecte de activităţi didactice (pentru toate tipurile de activități de terapie educațională), activități transdisciplinare pe teme,  programe de terapie, planuri de intervenţie personalizate. Rolul și funcționarea echipei multidisciplinare. Proiectare didactica pentru clase cu elevi avand doua sau mai multe grupe de nivel.</w:t>
      </w:r>
    </w:p>
    <w:p w:rsidR="00F810A2" w:rsidRPr="00422EB3" w:rsidRDefault="00F810A2" w:rsidP="00422EB3">
      <w:pPr>
        <w:numPr>
          <w:ilvl w:val="1"/>
          <w:numId w:val="19"/>
        </w:numPr>
        <w:spacing w:after="0" w:line="240" w:lineRule="auto"/>
        <w:ind w:left="426"/>
        <w:jc w:val="both"/>
        <w:rPr>
          <w:rFonts w:ascii="Times New Roman" w:hAnsi="Times New Roman"/>
          <w:sz w:val="20"/>
          <w:szCs w:val="20"/>
        </w:rPr>
      </w:pPr>
      <w:r w:rsidRPr="00422EB3">
        <w:rPr>
          <w:rFonts w:ascii="Times New Roman" w:hAnsi="Times New Roman"/>
          <w:sz w:val="20"/>
          <w:szCs w:val="20"/>
        </w:rPr>
        <w:t>Forme de organizare a activităţii didactice în învățământul special și special integrat. Forme de activitate diferențiată și individualizată: învățare pe grupe de nivel (multi-level learning), învățare individualizată, lucru în echipă al profesorilor (team-teaching), parteneriat în predare-învățare etc. .</w:t>
      </w:r>
    </w:p>
    <w:p w:rsidR="00F810A2" w:rsidRPr="00422EB3" w:rsidRDefault="00F810A2" w:rsidP="00422EB3">
      <w:pPr>
        <w:numPr>
          <w:ilvl w:val="1"/>
          <w:numId w:val="19"/>
        </w:numPr>
        <w:spacing w:after="0" w:line="240" w:lineRule="auto"/>
        <w:ind w:left="426"/>
        <w:jc w:val="both"/>
        <w:rPr>
          <w:rFonts w:ascii="Times New Roman" w:hAnsi="Times New Roman"/>
          <w:sz w:val="20"/>
          <w:szCs w:val="20"/>
        </w:rPr>
      </w:pPr>
      <w:r w:rsidRPr="00422EB3">
        <w:rPr>
          <w:rFonts w:ascii="Times New Roman" w:hAnsi="Times New Roman"/>
          <w:sz w:val="20"/>
          <w:szCs w:val="20"/>
        </w:rPr>
        <w:t>Specificul relației elev-profesor în educația specială.</w:t>
      </w:r>
    </w:p>
    <w:p w:rsidR="00F810A2" w:rsidRPr="00422EB3" w:rsidRDefault="00F810A2" w:rsidP="00422EB3">
      <w:pPr>
        <w:spacing w:after="0" w:line="240" w:lineRule="auto"/>
        <w:ind w:left="900"/>
        <w:jc w:val="both"/>
        <w:rPr>
          <w:rFonts w:ascii="Times New Roman" w:hAnsi="Times New Roman"/>
          <w:sz w:val="20"/>
          <w:szCs w:val="20"/>
        </w:rPr>
      </w:pPr>
    </w:p>
    <w:p w:rsidR="00F810A2" w:rsidRPr="00422EB3" w:rsidRDefault="00F810A2" w:rsidP="00422EB3">
      <w:pPr>
        <w:pStyle w:val="ListParagraph"/>
        <w:numPr>
          <w:ilvl w:val="0"/>
          <w:numId w:val="19"/>
        </w:numPr>
        <w:spacing w:after="0" w:line="240" w:lineRule="auto"/>
        <w:ind w:left="180"/>
        <w:jc w:val="both"/>
        <w:rPr>
          <w:rFonts w:ascii="Times New Roman" w:hAnsi="Times New Roman"/>
          <w:b/>
          <w:sz w:val="20"/>
          <w:szCs w:val="20"/>
        </w:rPr>
      </w:pPr>
      <w:r w:rsidRPr="00422EB3">
        <w:rPr>
          <w:rFonts w:ascii="Times New Roman" w:hAnsi="Times New Roman"/>
          <w:b/>
          <w:sz w:val="20"/>
          <w:szCs w:val="20"/>
        </w:rPr>
        <w:t xml:space="preserve">STRATEGII DIDACTICE UTILIZATE ÎN ACTIVITĂȚILE DE TERAPIE EDUCAȚIONALĂ COMPLEXĂ ȘI INTEGRATĂ. </w:t>
      </w:r>
    </w:p>
    <w:p w:rsidR="00F810A2" w:rsidRPr="00422EB3" w:rsidRDefault="00F810A2" w:rsidP="00422EB3">
      <w:pPr>
        <w:pStyle w:val="ListParagraph"/>
        <w:numPr>
          <w:ilvl w:val="0"/>
          <w:numId w:val="20"/>
        </w:numPr>
        <w:spacing w:after="0" w:line="240" w:lineRule="auto"/>
        <w:ind w:left="426" w:hanging="284"/>
        <w:jc w:val="both"/>
        <w:rPr>
          <w:rFonts w:ascii="Times New Roman" w:hAnsi="Times New Roman"/>
          <w:sz w:val="20"/>
          <w:szCs w:val="20"/>
        </w:rPr>
      </w:pPr>
      <w:r w:rsidRPr="00422EB3">
        <w:rPr>
          <w:rFonts w:ascii="Times New Roman" w:hAnsi="Times New Roman"/>
          <w:sz w:val="20"/>
          <w:szCs w:val="20"/>
        </w:rPr>
        <w:t xml:space="preserve">Specificul utilizării metodelor didactice tradiționale  și moderne în activitățile de terapie educațională complexă și integrată: clasificare, definire, evidențierea avantajelor și limitelor în funcție de specificul dizabilității și al activității. Accentuarea caracterului practic-aplicativ  și terapeutic-recuperator al activităților de terapie educațională. </w:t>
      </w:r>
    </w:p>
    <w:p w:rsidR="00F810A2" w:rsidRPr="00422EB3" w:rsidRDefault="00F810A2" w:rsidP="00422EB3">
      <w:pPr>
        <w:pStyle w:val="ListParagraph"/>
        <w:numPr>
          <w:ilvl w:val="0"/>
          <w:numId w:val="20"/>
        </w:numPr>
        <w:spacing w:after="0" w:line="240" w:lineRule="auto"/>
        <w:ind w:left="426" w:hanging="284"/>
        <w:jc w:val="both"/>
        <w:rPr>
          <w:rFonts w:ascii="Times New Roman" w:hAnsi="Times New Roman"/>
          <w:sz w:val="20"/>
          <w:szCs w:val="20"/>
        </w:rPr>
      </w:pPr>
      <w:r w:rsidRPr="00422EB3">
        <w:rPr>
          <w:rFonts w:ascii="Times New Roman" w:hAnsi="Times New Roman"/>
          <w:sz w:val="20"/>
          <w:szCs w:val="20"/>
        </w:rPr>
        <w:t>Structuri de activitate și strategii educațional-terapeutice utilizate  în terapia cognitivă, ludoterapie, terapie ocupațională, terapia psihomotrică, formarea autonomiei personale și sociale. Specificul</w:t>
      </w:r>
      <w:r w:rsidRPr="00422EB3">
        <w:rPr>
          <w:rFonts w:ascii="Times New Roman" w:hAnsi="Times New Roman"/>
          <w:color w:val="FF0000"/>
          <w:sz w:val="20"/>
          <w:szCs w:val="20"/>
        </w:rPr>
        <w:t xml:space="preserve"> </w:t>
      </w:r>
      <w:r w:rsidRPr="00422EB3">
        <w:rPr>
          <w:rFonts w:ascii="Times New Roman" w:hAnsi="Times New Roman"/>
          <w:sz w:val="20"/>
          <w:szCs w:val="20"/>
        </w:rPr>
        <w:t xml:space="preserve">formării </w:t>
      </w:r>
      <w:r w:rsidRPr="00422EB3">
        <w:rPr>
          <w:rFonts w:ascii="Times New Roman" w:hAnsi="Times New Roman"/>
          <w:sz w:val="20"/>
          <w:szCs w:val="20"/>
        </w:rPr>
        <w:lastRenderedPageBreak/>
        <w:t>deprinderilor practice  la  elevii cu dizabilități, a deprinderilor de autonomie personală și socială; formarea şi dezvoltarea structurilor psihomotrice; formarea și  dezvoltarea proceselor și funcțiilor psihice prin activități senzorio-motorii, perceptive, jocuri si activitati practic aplicative;  tehnici de formare a comportamentelor adecvate in diferite contexte sociale, a unor deprinderi de relationare in grupul de copii/elevi; formarea deprinderilor de muncă și viață la elevii/tinerii cu CES, etc.</w:t>
      </w:r>
    </w:p>
    <w:p w:rsidR="00F810A2" w:rsidRPr="00422EB3" w:rsidRDefault="00F810A2" w:rsidP="00422EB3">
      <w:pPr>
        <w:pStyle w:val="ListParagraph"/>
        <w:numPr>
          <w:ilvl w:val="0"/>
          <w:numId w:val="20"/>
        </w:numPr>
        <w:spacing w:after="0" w:line="240" w:lineRule="auto"/>
        <w:ind w:left="426" w:hanging="284"/>
        <w:jc w:val="both"/>
        <w:rPr>
          <w:rFonts w:ascii="Times New Roman" w:hAnsi="Times New Roman"/>
          <w:sz w:val="20"/>
          <w:szCs w:val="20"/>
        </w:rPr>
      </w:pPr>
      <w:r w:rsidRPr="00422EB3">
        <w:rPr>
          <w:rFonts w:ascii="Times New Roman" w:hAnsi="Times New Roman"/>
          <w:sz w:val="20"/>
          <w:szCs w:val="20"/>
        </w:rPr>
        <w:t>Mijloacele de învăţământ şi integrarea lor în activitățile de terapie educațională complexă și integrată, pentru diferite categorii de elevi cu dizabilități.</w:t>
      </w:r>
    </w:p>
    <w:p w:rsidR="00F810A2" w:rsidRPr="00422EB3" w:rsidRDefault="00F810A2" w:rsidP="00422EB3">
      <w:pPr>
        <w:pStyle w:val="ListParagraph"/>
        <w:numPr>
          <w:ilvl w:val="0"/>
          <w:numId w:val="21"/>
        </w:numPr>
        <w:spacing w:after="0" w:line="240" w:lineRule="auto"/>
        <w:ind w:left="851" w:hanging="142"/>
        <w:jc w:val="both"/>
        <w:rPr>
          <w:rFonts w:ascii="Times New Roman" w:hAnsi="Times New Roman"/>
          <w:sz w:val="20"/>
          <w:szCs w:val="20"/>
        </w:rPr>
      </w:pPr>
      <w:r w:rsidRPr="00422EB3">
        <w:rPr>
          <w:rFonts w:ascii="Times New Roman" w:hAnsi="Times New Roman"/>
          <w:sz w:val="20"/>
          <w:szCs w:val="20"/>
        </w:rPr>
        <w:t>Tipuri de mijloace de învăţământ şi caracteristicile lor.</w:t>
      </w:r>
    </w:p>
    <w:p w:rsidR="00F810A2" w:rsidRPr="00422EB3" w:rsidRDefault="00F810A2" w:rsidP="00422EB3">
      <w:pPr>
        <w:pStyle w:val="ListParagraph"/>
        <w:numPr>
          <w:ilvl w:val="0"/>
          <w:numId w:val="21"/>
        </w:numPr>
        <w:spacing w:after="0" w:line="240" w:lineRule="auto"/>
        <w:ind w:left="851" w:hanging="142"/>
        <w:jc w:val="both"/>
        <w:rPr>
          <w:rFonts w:ascii="Times New Roman" w:hAnsi="Times New Roman"/>
          <w:sz w:val="20"/>
          <w:szCs w:val="20"/>
        </w:rPr>
      </w:pPr>
      <w:r w:rsidRPr="00422EB3">
        <w:rPr>
          <w:rFonts w:ascii="Times New Roman" w:hAnsi="Times New Roman"/>
          <w:sz w:val="20"/>
          <w:szCs w:val="20"/>
        </w:rPr>
        <w:t xml:space="preserve">Particularităţi ale utilizării mijloacelor de învăţământ în activitățile de terapie-educațională: importanța mijloacelor concret-intuitive la elevii cu dizabilități mintale; utilizarea mijloacelor moderne audio-vizuale şi informatice; utilizarea de softuri educationale; rolul mijloacelor surdo-tehnice (auditive, vizuale, vibrotactile, electrostimulatoare, combinate); mijloace tehnice de instruire pentru elevii slab-văzători şi nevăzători; rolul tehnologiilor de acces în procesul de învăţare şi comunicare. </w:t>
      </w:r>
    </w:p>
    <w:p w:rsidR="00F810A2" w:rsidRPr="00422EB3" w:rsidRDefault="00F810A2" w:rsidP="00422EB3">
      <w:pPr>
        <w:pStyle w:val="ListParagraph"/>
        <w:numPr>
          <w:ilvl w:val="0"/>
          <w:numId w:val="20"/>
        </w:numPr>
        <w:spacing w:after="0" w:line="240" w:lineRule="auto"/>
        <w:ind w:left="426" w:hanging="284"/>
        <w:jc w:val="both"/>
        <w:rPr>
          <w:rFonts w:ascii="Times New Roman" w:hAnsi="Times New Roman"/>
          <w:sz w:val="20"/>
          <w:szCs w:val="20"/>
        </w:rPr>
      </w:pPr>
      <w:r w:rsidRPr="00422EB3">
        <w:rPr>
          <w:rFonts w:ascii="Times New Roman" w:hAnsi="Times New Roman"/>
          <w:sz w:val="20"/>
          <w:szCs w:val="20"/>
        </w:rPr>
        <w:t>Strategii de evaluare a rezultatelor activităților de Terapie Educațională Complexă și Integrată.</w:t>
      </w:r>
    </w:p>
    <w:p w:rsidR="00F810A2" w:rsidRPr="00422EB3" w:rsidRDefault="00F810A2" w:rsidP="00422EB3">
      <w:pPr>
        <w:pStyle w:val="ListParagraph"/>
        <w:numPr>
          <w:ilvl w:val="0"/>
          <w:numId w:val="22"/>
        </w:numPr>
        <w:spacing w:after="0" w:line="240" w:lineRule="auto"/>
        <w:ind w:left="993" w:hanging="284"/>
        <w:jc w:val="both"/>
        <w:rPr>
          <w:rFonts w:ascii="Times New Roman" w:hAnsi="Times New Roman"/>
          <w:sz w:val="20"/>
          <w:szCs w:val="20"/>
        </w:rPr>
      </w:pPr>
      <w:r w:rsidRPr="00422EB3">
        <w:rPr>
          <w:rFonts w:ascii="Times New Roman" w:hAnsi="Times New Roman"/>
          <w:sz w:val="20"/>
          <w:szCs w:val="20"/>
        </w:rPr>
        <w:t>Funcțiile și formele (tipurile) evaluării și integrarea acestora în procesul de terapie educațională desfășurat cu elevii cu dizabilități. Importanța evaluării continue (formative) în activitățile de terapie  educațională cu  elevii cu dizabilități. Formarea capacității de autoevaluare la elevi. Importanța stabilirii și negocierii a criteriilor de evaluare a unui produs finit/ deprindere/ activitate.</w:t>
      </w:r>
    </w:p>
    <w:p w:rsidR="00F810A2" w:rsidRPr="00422EB3" w:rsidRDefault="00F810A2" w:rsidP="00422EB3">
      <w:pPr>
        <w:pStyle w:val="ListParagraph"/>
        <w:numPr>
          <w:ilvl w:val="0"/>
          <w:numId w:val="22"/>
        </w:numPr>
        <w:spacing w:after="0" w:line="240" w:lineRule="auto"/>
        <w:ind w:left="993" w:hanging="284"/>
        <w:jc w:val="both"/>
        <w:rPr>
          <w:rFonts w:ascii="Times New Roman" w:hAnsi="Times New Roman"/>
          <w:sz w:val="20"/>
          <w:szCs w:val="20"/>
        </w:rPr>
      </w:pPr>
      <w:r w:rsidRPr="00422EB3">
        <w:rPr>
          <w:rFonts w:ascii="Times New Roman" w:hAnsi="Times New Roman"/>
          <w:sz w:val="20"/>
          <w:szCs w:val="20"/>
        </w:rPr>
        <w:t xml:space="preserve">Metode de evaluare: tradiționale și moderne.  Specificul utilizării lor la diferite categorii de elevi cu  dizabilități (caiete de observații, fișe psihopedagogice de evaluare, scale de progres, scale de evaluare a comportamentelor, rapoarte de evaluare descriptive, portofoliul personal). </w:t>
      </w:r>
    </w:p>
    <w:p w:rsidR="00F810A2" w:rsidRPr="00422EB3" w:rsidRDefault="00F810A2" w:rsidP="00422EB3">
      <w:pPr>
        <w:pStyle w:val="ListParagraph"/>
        <w:spacing w:after="0" w:line="240" w:lineRule="auto"/>
        <w:ind w:left="1260"/>
        <w:jc w:val="both"/>
        <w:rPr>
          <w:rFonts w:ascii="Times New Roman" w:hAnsi="Times New Roman"/>
          <w:sz w:val="20"/>
          <w:szCs w:val="20"/>
        </w:rPr>
      </w:pPr>
    </w:p>
    <w:p w:rsidR="00F810A2" w:rsidRPr="00422EB3" w:rsidRDefault="00F810A2" w:rsidP="00422EB3">
      <w:pPr>
        <w:pStyle w:val="Heading6"/>
        <w:numPr>
          <w:ilvl w:val="0"/>
          <w:numId w:val="2"/>
        </w:numPr>
        <w:spacing w:before="0" w:after="0"/>
        <w:jc w:val="center"/>
        <w:rPr>
          <w:bCs w:val="0"/>
          <w:sz w:val="20"/>
          <w:szCs w:val="20"/>
          <w:lang w:val="ro-RO"/>
        </w:rPr>
      </w:pPr>
      <w:r w:rsidRPr="00422EB3">
        <w:rPr>
          <w:bCs w:val="0"/>
          <w:sz w:val="20"/>
          <w:szCs w:val="20"/>
          <w:lang w:val="ro-RO"/>
        </w:rPr>
        <w:t xml:space="preserve">BIBLIOGRAFIE </w:t>
      </w:r>
      <w:bookmarkStart w:id="0" w:name="_GoBack"/>
      <w:bookmarkEnd w:id="0"/>
    </w:p>
    <w:p w:rsidR="00F810A2" w:rsidRPr="00422EB3" w:rsidRDefault="00F810A2" w:rsidP="00422EB3">
      <w:pPr>
        <w:spacing w:after="0" w:line="240" w:lineRule="auto"/>
        <w:rPr>
          <w:rFonts w:ascii="Times New Roman" w:hAnsi="Times New Roman"/>
          <w:sz w:val="20"/>
          <w:szCs w:val="20"/>
        </w:rPr>
      </w:pP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Bârsan Nicoleta – Jocuri didactice specifice dezvoltării limbajului și comunicării orale a preșcolarilor mari, E.D.P., București, 1995.</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Cerghit Ioan – Metode de învăţământ, Editura Polirom, Iaşi, 2006</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Cozma Adrian – Psihopedagogia comunicării la copii cu dizabilităţi mintale, Editura Creţu Carmen – Curriculum individualizat şi personalizat, Ed. Polirom, Iaşi, 1998</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Cucoş Constantin  – Pedagogie generală, Editura Polirom, Iaşi, 2000</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Geissler Erick – Mijloace de educaţie, Editura Didactică şi Pedagogică, Bucureşti, 1997</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Gherguţ Alois – Sinteze de psihopedagogie specială, Ghid pentru concursuri şi examene de obţinere a gradelor didactice, Editura Poliorom, Iaşi, 2005</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Gherguţ Alois – Psihopedagogia persoanelor cu cerinţe speciale. Strategii diferenţiate şi incluzive în educaţie, Editura Polorom, Iaşi, 2006</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Green Cristofer, Chee Kit  – Să inţelegem ADHD, Editra Aramis, Bucureşti, 2009</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Montessori Maria – Descoperirea copilului, E.D.P., București, 1977</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Muşu Ionel, Taflan Aurel (coord.) –  Terapia educaţională integrată, Editura Pro Humanitate, Bucureşti, 1997</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 xml:space="preserve">Păunescu Constantin, Muşu Ionel – Recuperarea medico-pedagogică a copilului handicapat mintal, Editura Medicală, Bucureşti, 1980 </w:t>
      </w:r>
    </w:p>
    <w:p w:rsidR="00F810A2" w:rsidRPr="00422EB3" w:rsidRDefault="00F810A2" w:rsidP="00422EB3">
      <w:pPr>
        <w:pStyle w:val="Bodytext20"/>
        <w:numPr>
          <w:ilvl w:val="0"/>
          <w:numId w:val="11"/>
        </w:numPr>
        <w:shd w:val="clear" w:color="auto" w:fill="auto"/>
        <w:spacing w:line="240" w:lineRule="auto"/>
        <w:rPr>
          <w:rFonts w:ascii="Times New Roman" w:hAnsi="Times New Roman"/>
        </w:rPr>
      </w:pPr>
      <w:r w:rsidRPr="00422EB3">
        <w:rPr>
          <w:rFonts w:ascii="Times New Roman" w:hAnsi="Times New Roman"/>
          <w:lang w:val="it-IT"/>
        </w:rPr>
        <w:t>Paunescu C., Musu I., Recuperarea medico-pedagogica a copilului handicapat mintal, Ed. Medicala, Bucuresti, 1990.</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Păunescu Constantin, Muşu Ionel – Psihopedagogia specială integrată. Handicapul mintal. Handicapul intelectual, Pro Humanitate, Bucureşti, 1997</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Peeters Theo – Autismul. Teorie şi intervenţie educaţională, Editura Ştiinţele Educaţiei, 2009</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Popescu Al. – Terapia ocupațională și ergoterapia, vol. I, Editura Cerna, București, 1993.</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Popovici Doru-Vlad, Racu Sergiu  – Recuperarea copiilor cu polihandicap, Asociația pentru Persoane cu Dizabilități de Intelect Humanitas din Moldova, Î.S.F.E-.P. ”Tipografia Centrală”, 2012.</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Popovici Doru-Vlad, Racu Aurelia, Dani Anatol, Crețu Verginia – Intervenția recuperativ-terapeutică pentru copiii cu dizabilități multiple, Editura Ruxandra, Chișinău, 2009.</w:t>
      </w:r>
    </w:p>
    <w:p w:rsidR="00F810A2" w:rsidRPr="00422EB3" w:rsidRDefault="00F810A2" w:rsidP="00422EB3">
      <w:pPr>
        <w:pStyle w:val="Bodytext20"/>
        <w:numPr>
          <w:ilvl w:val="0"/>
          <w:numId w:val="11"/>
        </w:numPr>
        <w:shd w:val="clear" w:color="auto" w:fill="auto"/>
        <w:spacing w:line="240" w:lineRule="auto"/>
        <w:rPr>
          <w:rFonts w:ascii="Times New Roman" w:hAnsi="Times New Roman"/>
        </w:rPr>
      </w:pPr>
      <w:r w:rsidRPr="00422EB3">
        <w:rPr>
          <w:rFonts w:ascii="Times New Roman" w:hAnsi="Times New Roman"/>
        </w:rPr>
        <w:t xml:space="preserve">Popovici, D.V, </w:t>
      </w:r>
      <w:r w:rsidRPr="00422EB3">
        <w:rPr>
          <w:rStyle w:val="Bodytext2Bold"/>
          <w:rFonts w:ascii="Times New Roman" w:hAnsi="Times New Roman"/>
          <w:b w:val="0"/>
          <w:bCs/>
          <w:sz w:val="20"/>
        </w:rPr>
        <w:t>Elemente de psihopedagogia integrării</w:t>
      </w:r>
      <w:r w:rsidRPr="00422EB3">
        <w:rPr>
          <w:rFonts w:ascii="Times New Roman" w:hAnsi="Times New Roman"/>
          <w:b/>
        </w:rPr>
        <w:t>,</w:t>
      </w:r>
      <w:r w:rsidRPr="00422EB3">
        <w:rPr>
          <w:rFonts w:ascii="Times New Roman" w:hAnsi="Times New Roman"/>
        </w:rPr>
        <w:t xml:space="preserve"> Editura Pro Humanitate, Bucureşti, 1999.</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Popovici DoruVlad – Dezvoltarea comunicării la copiii cu deficienţe mintale, Editura Pro Humanitate, Bucureşti, 2000</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Popovici Doru Vlad – Orientări teoretice şi practice în educaţia integrată Editura Universităţii Aurel Vlaicu, Arad, 2007</w:t>
      </w:r>
    </w:p>
    <w:p w:rsidR="00F810A2" w:rsidRPr="00422EB3" w:rsidRDefault="00F810A2" w:rsidP="00422EB3">
      <w:pPr>
        <w:numPr>
          <w:ilvl w:val="0"/>
          <w:numId w:val="11"/>
        </w:numPr>
        <w:spacing w:after="0" w:line="240" w:lineRule="auto"/>
        <w:jc w:val="both"/>
        <w:rPr>
          <w:rFonts w:ascii="Times New Roman" w:hAnsi="Times New Roman"/>
          <w:b/>
          <w:sz w:val="20"/>
          <w:szCs w:val="20"/>
        </w:rPr>
      </w:pPr>
      <w:r w:rsidRPr="00422EB3">
        <w:rPr>
          <w:rFonts w:ascii="Times New Roman" w:hAnsi="Times New Roman"/>
          <w:noProof/>
          <w:spacing w:val="-2"/>
          <w:sz w:val="20"/>
          <w:szCs w:val="20"/>
        </w:rPr>
        <w:t xml:space="preserve">Popovici , </w:t>
      </w:r>
      <w:r w:rsidRPr="00422EB3">
        <w:rPr>
          <w:rFonts w:ascii="Times New Roman" w:hAnsi="Times New Roman"/>
          <w:spacing w:val="-4"/>
          <w:sz w:val="20"/>
          <w:szCs w:val="20"/>
          <w:lang w:val="it-IT"/>
        </w:rPr>
        <w:t>D.V,  Matei, R.,</w:t>
      </w:r>
      <w:r w:rsidRPr="00422EB3">
        <w:rPr>
          <w:rFonts w:ascii="Times New Roman" w:hAnsi="Times New Roman"/>
          <w:noProof/>
          <w:spacing w:val="-2"/>
          <w:sz w:val="20"/>
          <w:szCs w:val="20"/>
        </w:rPr>
        <w:t xml:space="preserve"> </w:t>
      </w:r>
      <w:r w:rsidRPr="00422EB3">
        <w:rPr>
          <w:rFonts w:ascii="Times New Roman" w:hAnsi="Times New Roman"/>
          <w:bCs/>
          <w:noProof/>
          <w:spacing w:val="-2"/>
          <w:sz w:val="20"/>
          <w:szCs w:val="20"/>
        </w:rPr>
        <w:t>Terapie ocupationala pentru persoane cu deficiente</w:t>
      </w:r>
      <w:r w:rsidRPr="00422EB3">
        <w:rPr>
          <w:rFonts w:ascii="Times New Roman" w:hAnsi="Times New Roman"/>
          <w:b/>
          <w:bCs/>
          <w:noProof/>
          <w:spacing w:val="-2"/>
          <w:sz w:val="20"/>
          <w:szCs w:val="20"/>
        </w:rPr>
        <w:t>,</w:t>
      </w:r>
      <w:r w:rsidRPr="00422EB3">
        <w:rPr>
          <w:rFonts w:ascii="Times New Roman" w:hAnsi="Times New Roman"/>
          <w:noProof/>
          <w:spacing w:val="-2"/>
          <w:sz w:val="20"/>
          <w:szCs w:val="20"/>
        </w:rPr>
        <w:t xml:space="preserve"> Edit. MUNTENIA, Constanța,</w:t>
      </w:r>
      <w:r w:rsidRPr="00422EB3">
        <w:rPr>
          <w:rFonts w:ascii="Times New Roman" w:hAnsi="Times New Roman"/>
          <w:spacing w:val="-4"/>
          <w:sz w:val="20"/>
          <w:szCs w:val="20"/>
          <w:lang w:val="it-IT"/>
        </w:rPr>
        <w:t xml:space="preserve"> 2005.</w:t>
      </w:r>
    </w:p>
    <w:p w:rsidR="00F810A2" w:rsidRPr="00422EB3" w:rsidRDefault="00F810A2" w:rsidP="00422EB3">
      <w:pPr>
        <w:numPr>
          <w:ilvl w:val="0"/>
          <w:numId w:val="11"/>
        </w:numPr>
        <w:spacing w:after="0" w:line="240" w:lineRule="auto"/>
        <w:jc w:val="both"/>
        <w:rPr>
          <w:rFonts w:ascii="Times New Roman" w:hAnsi="Times New Roman"/>
          <w:b/>
          <w:sz w:val="20"/>
          <w:szCs w:val="20"/>
        </w:rPr>
      </w:pPr>
      <w:r w:rsidRPr="00422EB3">
        <w:rPr>
          <w:rFonts w:ascii="Times New Roman" w:hAnsi="Times New Roman"/>
          <w:sz w:val="20"/>
          <w:szCs w:val="20"/>
        </w:rPr>
        <w:t>Preda Vasile – Psihopedagogia intervenţiei timpurii la deficienţii vizuali PUC, Cluj Napoca, 2002</w:t>
      </w:r>
    </w:p>
    <w:p w:rsidR="00F810A2" w:rsidRPr="00422EB3" w:rsidRDefault="00F810A2" w:rsidP="00422EB3">
      <w:pPr>
        <w:numPr>
          <w:ilvl w:val="0"/>
          <w:numId w:val="11"/>
        </w:numPr>
        <w:spacing w:after="0" w:line="240" w:lineRule="auto"/>
        <w:jc w:val="both"/>
        <w:rPr>
          <w:rFonts w:ascii="Times New Roman" w:hAnsi="Times New Roman"/>
          <w:b/>
          <w:sz w:val="20"/>
          <w:szCs w:val="20"/>
        </w:rPr>
      </w:pPr>
      <w:r w:rsidRPr="00422EB3">
        <w:rPr>
          <w:rFonts w:ascii="Times New Roman" w:hAnsi="Times New Roman"/>
          <w:sz w:val="20"/>
          <w:szCs w:val="20"/>
        </w:rPr>
        <w:lastRenderedPageBreak/>
        <w:t>Preda Vasile (coord.) – Elemente de psihopedagogie aplicată. Cercetări fundamentale şi aplicate, Editura Eikon, Cluj Napoca, 2007</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Radu Gheorghe – Psihopedagogia dezvoltării şcolarilor cu handicap,  Editura Didactică şi Pedagogică Bucureşti, 1999</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Radu Gheorghe – Psihopedagogia şcolarilor cu handicap mintal,  Editura Pro Humanitate, Bucureşti, 2000</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Radu Gheorghe – Introducere în psihopedagogia şcolarilor cu handicap,  Editura Pro Humanitate, Bucureşti, 1999</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Radu, D. I., Ulici, G., – Evaluarea si educarea psihomotricitatii,  Editura Fundatiei Humanitas, Bucureşti, 2003</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Stănică Ilie, Muşu Ionel, Popa Mariana, Popovici Doru Vlad, Rozorea Anca – Psihopedagogia specială – Deficienţe senzoriale, Pro Humanitate, Bucureşti, 1997</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Vascu Teodora, Pintilie Elena –Jocuri didactice pentru însușirea corectă a limbii române de către preșcolari, E.D.P., București, 1994</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Verza Emil – Psihopedagogia specială, Editura Didactică şi Pedagogică, Bucureşti, 1994</w:t>
      </w:r>
    </w:p>
    <w:p w:rsidR="00F810A2" w:rsidRPr="00422EB3" w:rsidRDefault="00F810A2" w:rsidP="00422EB3">
      <w:pPr>
        <w:numPr>
          <w:ilvl w:val="0"/>
          <w:numId w:val="11"/>
        </w:numPr>
        <w:tabs>
          <w:tab w:val="left" w:pos="360"/>
        </w:tabs>
        <w:spacing w:after="0" w:line="240" w:lineRule="auto"/>
        <w:jc w:val="both"/>
        <w:rPr>
          <w:rFonts w:ascii="Times New Roman" w:hAnsi="Times New Roman"/>
          <w:b/>
          <w:sz w:val="20"/>
          <w:szCs w:val="20"/>
        </w:rPr>
      </w:pPr>
      <w:r w:rsidRPr="00422EB3">
        <w:rPr>
          <w:rFonts w:ascii="Times New Roman" w:hAnsi="Times New Roman"/>
          <w:sz w:val="20"/>
          <w:szCs w:val="20"/>
          <w:lang w:val="it-IT"/>
        </w:rPr>
        <w:t xml:space="preserve">Verza, E, Verza E.F (coord), </w:t>
      </w:r>
      <w:r w:rsidRPr="00422EB3">
        <w:rPr>
          <w:rFonts w:ascii="Times New Roman" w:hAnsi="Times New Roman"/>
          <w:bCs/>
          <w:sz w:val="20"/>
          <w:szCs w:val="20"/>
          <w:lang w:val="it-IT"/>
        </w:rPr>
        <w:t>Tratat de psihopedagogie specială</w:t>
      </w:r>
      <w:r w:rsidRPr="00422EB3">
        <w:rPr>
          <w:rFonts w:ascii="Times New Roman" w:hAnsi="Times New Roman"/>
          <w:b/>
          <w:bCs/>
          <w:sz w:val="20"/>
          <w:szCs w:val="20"/>
          <w:lang w:val="it-IT"/>
        </w:rPr>
        <w:t xml:space="preserve">, </w:t>
      </w:r>
      <w:r w:rsidRPr="00422EB3">
        <w:rPr>
          <w:rFonts w:ascii="Times New Roman" w:hAnsi="Times New Roman"/>
          <w:bCs/>
          <w:sz w:val="20"/>
          <w:szCs w:val="20"/>
          <w:lang w:val="it-IT"/>
        </w:rPr>
        <w:t xml:space="preserve">București, Editura Universității din București, </w:t>
      </w:r>
      <w:r w:rsidRPr="00422EB3">
        <w:rPr>
          <w:rFonts w:ascii="Times New Roman" w:hAnsi="Times New Roman"/>
          <w:sz w:val="20"/>
          <w:szCs w:val="20"/>
          <w:lang w:val="it-IT"/>
        </w:rPr>
        <w:t>2011</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Verza Emil, Verza Emil Florin – Psihologia vârstelor, Editura Prohumanitate, Bucureşti, 2000</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Verza Emil Florin – Introducere în psihopedagogia specială şi asistenţă socială, Editura  Fundaţiei Humanitas, 2002</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Vlad Elena – Evaluarea în actul educativ terapeutic, Editura Pro Humanitate, Bucureşti, 1999</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 xml:space="preserve"> Vlad Mircea, Ghilaş Ileana, Cozma Adrian, Vasiliu Coca-Marlena – Dicţionar enciclopedic de Psihopedagogie specială, Editura Fundaţiei Culturale Marin Speteanu, Bucureşti, 2009</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 Legea Educaţiei Naţionale Nr. 1/2011 şi actele normative subsecvente acesteia, cu privire la învăţământul special şi special integrat:</w:t>
      </w:r>
    </w:p>
    <w:p w:rsidR="00F810A2" w:rsidRPr="00422EB3" w:rsidRDefault="00F810A2" w:rsidP="00422EB3">
      <w:pPr>
        <w:pStyle w:val="ListParagraph"/>
        <w:widowControl w:val="0"/>
        <w:numPr>
          <w:ilvl w:val="0"/>
          <w:numId w:val="18"/>
        </w:numPr>
        <w:spacing w:after="0" w:line="240" w:lineRule="auto"/>
        <w:ind w:left="706" w:hanging="357"/>
        <w:jc w:val="both"/>
        <w:rPr>
          <w:rFonts w:ascii="Times New Roman" w:hAnsi="Times New Roman"/>
          <w:sz w:val="20"/>
          <w:szCs w:val="20"/>
        </w:rPr>
      </w:pPr>
      <w:r w:rsidRPr="00422EB3">
        <w:rPr>
          <w:rFonts w:ascii="Times New Roman" w:hAnsi="Times New Roman"/>
          <w:i/>
          <w:iCs/>
          <w:sz w:val="20"/>
          <w:szCs w:val="20"/>
        </w:rPr>
        <w:t>Regulamentul de organizare şi funcţionare a învăţământului special şi special integrat</w:t>
      </w:r>
      <w:r w:rsidRPr="00422EB3">
        <w:rPr>
          <w:rFonts w:ascii="Times New Roman" w:hAnsi="Times New Roman"/>
          <w:sz w:val="20"/>
          <w:szCs w:val="20"/>
        </w:rPr>
        <w:t>, aprobat prin OMECTS nr. 5573/ 07.10.2011</w:t>
      </w:r>
    </w:p>
    <w:p w:rsidR="00F810A2" w:rsidRPr="00422EB3" w:rsidRDefault="00F810A2" w:rsidP="00422EB3">
      <w:pPr>
        <w:numPr>
          <w:ilvl w:val="0"/>
          <w:numId w:val="11"/>
        </w:numPr>
        <w:spacing w:after="0" w:line="240" w:lineRule="auto"/>
        <w:jc w:val="both"/>
        <w:rPr>
          <w:rFonts w:ascii="Times New Roman" w:hAnsi="Times New Roman"/>
          <w:sz w:val="20"/>
          <w:szCs w:val="20"/>
        </w:rPr>
      </w:pPr>
      <w:r w:rsidRPr="00422EB3">
        <w:rPr>
          <w:rFonts w:ascii="Times New Roman" w:hAnsi="Times New Roman"/>
          <w:sz w:val="20"/>
          <w:szCs w:val="20"/>
        </w:rPr>
        <w:t>*** Planurile-cadru, programele şcolare in vigoare pentru invatamantul special.</w:t>
      </w:r>
    </w:p>
    <w:p w:rsidR="00F810A2" w:rsidRPr="00422EB3" w:rsidRDefault="00F810A2" w:rsidP="00422EB3">
      <w:pPr>
        <w:pStyle w:val="ListParagraph"/>
        <w:spacing w:after="0" w:line="240" w:lineRule="auto"/>
        <w:ind w:left="706"/>
        <w:jc w:val="both"/>
        <w:rPr>
          <w:rFonts w:ascii="Times New Roman" w:hAnsi="Times New Roman"/>
          <w:sz w:val="20"/>
          <w:szCs w:val="20"/>
        </w:rPr>
      </w:pPr>
    </w:p>
    <w:p w:rsidR="00F810A2" w:rsidRPr="00422EB3" w:rsidRDefault="00F810A2" w:rsidP="00422EB3">
      <w:pPr>
        <w:spacing w:after="0" w:line="240" w:lineRule="auto"/>
        <w:jc w:val="both"/>
        <w:rPr>
          <w:rFonts w:ascii="Times New Roman" w:hAnsi="Times New Roman"/>
          <w:sz w:val="20"/>
          <w:szCs w:val="20"/>
        </w:rPr>
      </w:pPr>
      <w:r w:rsidRPr="00422EB3">
        <w:rPr>
          <w:rFonts w:ascii="Times New Roman" w:hAnsi="Times New Roman"/>
          <w:sz w:val="20"/>
          <w:szCs w:val="20"/>
        </w:rPr>
        <w:t>NOTĂ: În elaborarea subiectelor, se va lua în considerare faptul că unele subiecte pot fi formulate astfle încât să ofere libertatea candidatului să abordeze problemele de specialitate și de didactica specialității din perspectiva unei categoriei de elevi cu dizabilități.</w:t>
      </w:r>
    </w:p>
    <w:p w:rsidR="00F810A2" w:rsidRPr="00422EB3" w:rsidRDefault="00F810A2" w:rsidP="00422EB3">
      <w:pPr>
        <w:spacing w:after="0" w:line="240" w:lineRule="auto"/>
        <w:jc w:val="both"/>
        <w:rPr>
          <w:rFonts w:ascii="Times New Roman" w:hAnsi="Times New Roman"/>
          <w:sz w:val="20"/>
          <w:szCs w:val="20"/>
        </w:rPr>
      </w:pPr>
    </w:p>
    <w:p w:rsidR="00F810A2" w:rsidRPr="00422EB3" w:rsidRDefault="00F810A2" w:rsidP="00422EB3">
      <w:pPr>
        <w:spacing w:after="0" w:line="240" w:lineRule="auto"/>
        <w:jc w:val="both"/>
        <w:rPr>
          <w:rFonts w:ascii="Times New Roman" w:hAnsi="Times New Roman"/>
          <w:sz w:val="20"/>
          <w:szCs w:val="20"/>
        </w:rPr>
      </w:pPr>
    </w:p>
    <w:sectPr w:rsidR="00F810A2" w:rsidRPr="00422EB3" w:rsidSect="00AD576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17C2D"/>
    <w:multiLevelType w:val="hybridMultilevel"/>
    <w:tmpl w:val="2716C52C"/>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EE807A0"/>
    <w:multiLevelType w:val="hybridMultilevel"/>
    <w:tmpl w:val="5D120862"/>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
    <w:nsid w:val="16492688"/>
    <w:multiLevelType w:val="hybridMultilevel"/>
    <w:tmpl w:val="E042D552"/>
    <w:lvl w:ilvl="0" w:tplc="0E868B5E">
      <w:start w:val="1"/>
      <w:numFmt w:val="upperRoman"/>
      <w:lvlText w:val="%1."/>
      <w:lvlJc w:val="right"/>
      <w:pPr>
        <w:ind w:left="720" w:hanging="360"/>
      </w:pPr>
      <w:rPr>
        <w:rFonts w:cs="Times New Roman"/>
        <w:b/>
      </w:rPr>
    </w:lvl>
    <w:lvl w:ilvl="1" w:tplc="5A0020D4">
      <w:start w:val="1"/>
      <w:numFmt w:val="decimal"/>
      <w:lvlText w:val="%2."/>
      <w:lvlJc w:val="left"/>
      <w:pPr>
        <w:ind w:left="1440" w:hanging="360"/>
      </w:pPr>
      <w:rPr>
        <w:rFonts w:cs="Times New Roman" w:hint="default"/>
        <w:color w:val="auto"/>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nsid w:val="16F86AAB"/>
    <w:multiLevelType w:val="hybridMultilevel"/>
    <w:tmpl w:val="8162F06A"/>
    <w:lvl w:ilvl="0" w:tplc="04180013">
      <w:start w:val="1"/>
      <w:numFmt w:val="upperRoman"/>
      <w:lvlText w:val="%1."/>
      <w:lvlJc w:val="right"/>
      <w:pPr>
        <w:tabs>
          <w:tab w:val="num" w:pos="720"/>
        </w:tabs>
        <w:ind w:left="720" w:hanging="180"/>
      </w:pPr>
      <w:rPr>
        <w:rFonts w:cs="Times New Roman"/>
      </w:rPr>
    </w:lvl>
    <w:lvl w:ilvl="1" w:tplc="0418000F">
      <w:start w:val="1"/>
      <w:numFmt w:val="decimal"/>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
    <w:nsid w:val="17280C93"/>
    <w:multiLevelType w:val="hybridMultilevel"/>
    <w:tmpl w:val="33886872"/>
    <w:lvl w:ilvl="0" w:tplc="6994F4B2">
      <w:start w:val="1"/>
      <w:numFmt w:val="bullet"/>
      <w:lvlText w:val="-"/>
      <w:lvlJc w:val="left"/>
      <w:pPr>
        <w:ind w:left="1080" w:hanging="360"/>
      </w:pPr>
      <w:rPr>
        <w:rFonts w:ascii="Times New Roman" w:eastAsia="Times New Roman" w:hAnsi="Times New Roman"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nsid w:val="1A5E422C"/>
    <w:multiLevelType w:val="hybridMultilevel"/>
    <w:tmpl w:val="C2D60BD0"/>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
    <w:nsid w:val="1AE329ED"/>
    <w:multiLevelType w:val="hybridMultilevel"/>
    <w:tmpl w:val="28C457D0"/>
    <w:lvl w:ilvl="0" w:tplc="04180017">
      <w:start w:val="1"/>
      <w:numFmt w:val="lowerLetter"/>
      <w:lvlText w:val="%1)"/>
      <w:lvlJc w:val="left"/>
      <w:pPr>
        <w:tabs>
          <w:tab w:val="num" w:pos="1691"/>
        </w:tabs>
        <w:ind w:left="1691" w:hanging="360"/>
      </w:pPr>
      <w:rPr>
        <w:rFonts w:cs="Times New Roman"/>
      </w:rPr>
    </w:lvl>
    <w:lvl w:ilvl="1" w:tplc="04180019" w:tentative="1">
      <w:start w:val="1"/>
      <w:numFmt w:val="lowerLetter"/>
      <w:lvlText w:val="%2."/>
      <w:lvlJc w:val="left"/>
      <w:pPr>
        <w:tabs>
          <w:tab w:val="num" w:pos="2411"/>
        </w:tabs>
        <w:ind w:left="2411" w:hanging="360"/>
      </w:pPr>
      <w:rPr>
        <w:rFonts w:cs="Times New Roman"/>
      </w:rPr>
    </w:lvl>
    <w:lvl w:ilvl="2" w:tplc="0418001B" w:tentative="1">
      <w:start w:val="1"/>
      <w:numFmt w:val="lowerRoman"/>
      <w:lvlText w:val="%3."/>
      <w:lvlJc w:val="right"/>
      <w:pPr>
        <w:tabs>
          <w:tab w:val="num" w:pos="3131"/>
        </w:tabs>
        <w:ind w:left="3131" w:hanging="180"/>
      </w:pPr>
      <w:rPr>
        <w:rFonts w:cs="Times New Roman"/>
      </w:rPr>
    </w:lvl>
    <w:lvl w:ilvl="3" w:tplc="0418000F" w:tentative="1">
      <w:start w:val="1"/>
      <w:numFmt w:val="decimal"/>
      <w:lvlText w:val="%4."/>
      <w:lvlJc w:val="left"/>
      <w:pPr>
        <w:tabs>
          <w:tab w:val="num" w:pos="3851"/>
        </w:tabs>
        <w:ind w:left="3851" w:hanging="360"/>
      </w:pPr>
      <w:rPr>
        <w:rFonts w:cs="Times New Roman"/>
      </w:rPr>
    </w:lvl>
    <w:lvl w:ilvl="4" w:tplc="04180019" w:tentative="1">
      <w:start w:val="1"/>
      <w:numFmt w:val="lowerLetter"/>
      <w:lvlText w:val="%5."/>
      <w:lvlJc w:val="left"/>
      <w:pPr>
        <w:tabs>
          <w:tab w:val="num" w:pos="4571"/>
        </w:tabs>
        <w:ind w:left="4571" w:hanging="360"/>
      </w:pPr>
      <w:rPr>
        <w:rFonts w:cs="Times New Roman"/>
      </w:rPr>
    </w:lvl>
    <w:lvl w:ilvl="5" w:tplc="0418001B" w:tentative="1">
      <w:start w:val="1"/>
      <w:numFmt w:val="lowerRoman"/>
      <w:lvlText w:val="%6."/>
      <w:lvlJc w:val="right"/>
      <w:pPr>
        <w:tabs>
          <w:tab w:val="num" w:pos="5291"/>
        </w:tabs>
        <w:ind w:left="5291" w:hanging="180"/>
      </w:pPr>
      <w:rPr>
        <w:rFonts w:cs="Times New Roman"/>
      </w:rPr>
    </w:lvl>
    <w:lvl w:ilvl="6" w:tplc="0418000F" w:tentative="1">
      <w:start w:val="1"/>
      <w:numFmt w:val="decimal"/>
      <w:lvlText w:val="%7."/>
      <w:lvlJc w:val="left"/>
      <w:pPr>
        <w:tabs>
          <w:tab w:val="num" w:pos="6011"/>
        </w:tabs>
        <w:ind w:left="6011" w:hanging="360"/>
      </w:pPr>
      <w:rPr>
        <w:rFonts w:cs="Times New Roman"/>
      </w:rPr>
    </w:lvl>
    <w:lvl w:ilvl="7" w:tplc="04180019" w:tentative="1">
      <w:start w:val="1"/>
      <w:numFmt w:val="lowerLetter"/>
      <w:lvlText w:val="%8."/>
      <w:lvlJc w:val="left"/>
      <w:pPr>
        <w:tabs>
          <w:tab w:val="num" w:pos="6731"/>
        </w:tabs>
        <w:ind w:left="6731" w:hanging="360"/>
      </w:pPr>
      <w:rPr>
        <w:rFonts w:cs="Times New Roman"/>
      </w:rPr>
    </w:lvl>
    <w:lvl w:ilvl="8" w:tplc="0418001B" w:tentative="1">
      <w:start w:val="1"/>
      <w:numFmt w:val="lowerRoman"/>
      <w:lvlText w:val="%9."/>
      <w:lvlJc w:val="right"/>
      <w:pPr>
        <w:tabs>
          <w:tab w:val="num" w:pos="7451"/>
        </w:tabs>
        <w:ind w:left="7451" w:hanging="180"/>
      </w:pPr>
      <w:rPr>
        <w:rFonts w:cs="Times New Roman"/>
      </w:rPr>
    </w:lvl>
  </w:abstractNum>
  <w:abstractNum w:abstractNumId="7">
    <w:nsid w:val="1B4C6FF6"/>
    <w:multiLevelType w:val="hybridMultilevel"/>
    <w:tmpl w:val="7D5CCB54"/>
    <w:lvl w:ilvl="0" w:tplc="0E2E582A">
      <w:start w:val="1"/>
      <w:numFmt w:val="bullet"/>
      <w:lvlText w:val=""/>
      <w:lvlJc w:val="left"/>
      <w:pPr>
        <w:ind w:left="720" w:hanging="360"/>
      </w:pPr>
      <w:rPr>
        <w:rFonts w:ascii="Wingdings" w:hAnsi="Wingdings"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685143"/>
    <w:multiLevelType w:val="hybridMultilevel"/>
    <w:tmpl w:val="0186DC9C"/>
    <w:lvl w:ilvl="0" w:tplc="04180017">
      <w:start w:val="1"/>
      <w:numFmt w:val="lowerLetter"/>
      <w:lvlText w:val="%1)"/>
      <w:lvlJc w:val="left"/>
      <w:pPr>
        <w:tabs>
          <w:tab w:val="num" w:pos="1691"/>
        </w:tabs>
        <w:ind w:left="1691" w:hanging="360"/>
      </w:pPr>
      <w:rPr>
        <w:rFonts w:cs="Times New Roman"/>
      </w:rPr>
    </w:lvl>
    <w:lvl w:ilvl="1" w:tplc="04180001">
      <w:start w:val="1"/>
      <w:numFmt w:val="bullet"/>
      <w:lvlText w:val=""/>
      <w:lvlJc w:val="left"/>
      <w:pPr>
        <w:tabs>
          <w:tab w:val="num" w:pos="2411"/>
        </w:tabs>
        <w:ind w:left="2411" w:hanging="360"/>
      </w:pPr>
      <w:rPr>
        <w:rFonts w:ascii="Symbol" w:hAnsi="Symbol" w:hint="default"/>
      </w:rPr>
    </w:lvl>
    <w:lvl w:ilvl="2" w:tplc="0418001B" w:tentative="1">
      <w:start w:val="1"/>
      <w:numFmt w:val="lowerRoman"/>
      <w:lvlText w:val="%3."/>
      <w:lvlJc w:val="right"/>
      <w:pPr>
        <w:tabs>
          <w:tab w:val="num" w:pos="3131"/>
        </w:tabs>
        <w:ind w:left="3131" w:hanging="180"/>
      </w:pPr>
      <w:rPr>
        <w:rFonts w:cs="Times New Roman"/>
      </w:rPr>
    </w:lvl>
    <w:lvl w:ilvl="3" w:tplc="0418000F" w:tentative="1">
      <w:start w:val="1"/>
      <w:numFmt w:val="decimal"/>
      <w:lvlText w:val="%4."/>
      <w:lvlJc w:val="left"/>
      <w:pPr>
        <w:tabs>
          <w:tab w:val="num" w:pos="3851"/>
        </w:tabs>
        <w:ind w:left="3851" w:hanging="360"/>
      </w:pPr>
      <w:rPr>
        <w:rFonts w:cs="Times New Roman"/>
      </w:rPr>
    </w:lvl>
    <w:lvl w:ilvl="4" w:tplc="04180019" w:tentative="1">
      <w:start w:val="1"/>
      <w:numFmt w:val="lowerLetter"/>
      <w:lvlText w:val="%5."/>
      <w:lvlJc w:val="left"/>
      <w:pPr>
        <w:tabs>
          <w:tab w:val="num" w:pos="4571"/>
        </w:tabs>
        <w:ind w:left="4571" w:hanging="360"/>
      </w:pPr>
      <w:rPr>
        <w:rFonts w:cs="Times New Roman"/>
      </w:rPr>
    </w:lvl>
    <w:lvl w:ilvl="5" w:tplc="0418001B" w:tentative="1">
      <w:start w:val="1"/>
      <w:numFmt w:val="lowerRoman"/>
      <w:lvlText w:val="%6."/>
      <w:lvlJc w:val="right"/>
      <w:pPr>
        <w:tabs>
          <w:tab w:val="num" w:pos="5291"/>
        </w:tabs>
        <w:ind w:left="5291" w:hanging="180"/>
      </w:pPr>
      <w:rPr>
        <w:rFonts w:cs="Times New Roman"/>
      </w:rPr>
    </w:lvl>
    <w:lvl w:ilvl="6" w:tplc="0418000F" w:tentative="1">
      <w:start w:val="1"/>
      <w:numFmt w:val="decimal"/>
      <w:lvlText w:val="%7."/>
      <w:lvlJc w:val="left"/>
      <w:pPr>
        <w:tabs>
          <w:tab w:val="num" w:pos="6011"/>
        </w:tabs>
        <w:ind w:left="6011" w:hanging="360"/>
      </w:pPr>
      <w:rPr>
        <w:rFonts w:cs="Times New Roman"/>
      </w:rPr>
    </w:lvl>
    <w:lvl w:ilvl="7" w:tplc="04180019" w:tentative="1">
      <w:start w:val="1"/>
      <w:numFmt w:val="lowerLetter"/>
      <w:lvlText w:val="%8."/>
      <w:lvlJc w:val="left"/>
      <w:pPr>
        <w:tabs>
          <w:tab w:val="num" w:pos="6731"/>
        </w:tabs>
        <w:ind w:left="6731" w:hanging="360"/>
      </w:pPr>
      <w:rPr>
        <w:rFonts w:cs="Times New Roman"/>
      </w:rPr>
    </w:lvl>
    <w:lvl w:ilvl="8" w:tplc="0418001B" w:tentative="1">
      <w:start w:val="1"/>
      <w:numFmt w:val="lowerRoman"/>
      <w:lvlText w:val="%9."/>
      <w:lvlJc w:val="right"/>
      <w:pPr>
        <w:tabs>
          <w:tab w:val="num" w:pos="7451"/>
        </w:tabs>
        <w:ind w:left="7451" w:hanging="180"/>
      </w:pPr>
      <w:rPr>
        <w:rFonts w:cs="Times New Roman"/>
      </w:rPr>
    </w:lvl>
  </w:abstractNum>
  <w:abstractNum w:abstractNumId="9">
    <w:nsid w:val="289D45CD"/>
    <w:multiLevelType w:val="hybridMultilevel"/>
    <w:tmpl w:val="1DAEDE98"/>
    <w:lvl w:ilvl="0" w:tplc="04180017">
      <w:start w:val="1"/>
      <w:numFmt w:val="lowerLetter"/>
      <w:lvlText w:val="%1)"/>
      <w:lvlJc w:val="left"/>
      <w:pPr>
        <w:tabs>
          <w:tab w:val="num" w:pos="1691"/>
        </w:tabs>
        <w:ind w:left="1691" w:hanging="360"/>
      </w:pPr>
      <w:rPr>
        <w:rFonts w:cs="Times New Roman"/>
      </w:rPr>
    </w:lvl>
    <w:lvl w:ilvl="1" w:tplc="04180001">
      <w:start w:val="1"/>
      <w:numFmt w:val="bullet"/>
      <w:lvlText w:val=""/>
      <w:lvlJc w:val="left"/>
      <w:pPr>
        <w:tabs>
          <w:tab w:val="num" w:pos="2411"/>
        </w:tabs>
        <w:ind w:left="2411" w:hanging="360"/>
      </w:pPr>
      <w:rPr>
        <w:rFonts w:ascii="Symbol" w:hAnsi="Symbol" w:hint="default"/>
      </w:rPr>
    </w:lvl>
    <w:lvl w:ilvl="2" w:tplc="0418001B" w:tentative="1">
      <w:start w:val="1"/>
      <w:numFmt w:val="lowerRoman"/>
      <w:lvlText w:val="%3."/>
      <w:lvlJc w:val="right"/>
      <w:pPr>
        <w:tabs>
          <w:tab w:val="num" w:pos="3131"/>
        </w:tabs>
        <w:ind w:left="3131" w:hanging="180"/>
      </w:pPr>
      <w:rPr>
        <w:rFonts w:cs="Times New Roman"/>
      </w:rPr>
    </w:lvl>
    <w:lvl w:ilvl="3" w:tplc="0418000F" w:tentative="1">
      <w:start w:val="1"/>
      <w:numFmt w:val="decimal"/>
      <w:lvlText w:val="%4."/>
      <w:lvlJc w:val="left"/>
      <w:pPr>
        <w:tabs>
          <w:tab w:val="num" w:pos="3851"/>
        </w:tabs>
        <w:ind w:left="3851" w:hanging="360"/>
      </w:pPr>
      <w:rPr>
        <w:rFonts w:cs="Times New Roman"/>
      </w:rPr>
    </w:lvl>
    <w:lvl w:ilvl="4" w:tplc="04180019" w:tentative="1">
      <w:start w:val="1"/>
      <w:numFmt w:val="lowerLetter"/>
      <w:lvlText w:val="%5."/>
      <w:lvlJc w:val="left"/>
      <w:pPr>
        <w:tabs>
          <w:tab w:val="num" w:pos="4571"/>
        </w:tabs>
        <w:ind w:left="4571" w:hanging="360"/>
      </w:pPr>
      <w:rPr>
        <w:rFonts w:cs="Times New Roman"/>
      </w:rPr>
    </w:lvl>
    <w:lvl w:ilvl="5" w:tplc="0418001B" w:tentative="1">
      <w:start w:val="1"/>
      <w:numFmt w:val="lowerRoman"/>
      <w:lvlText w:val="%6."/>
      <w:lvlJc w:val="right"/>
      <w:pPr>
        <w:tabs>
          <w:tab w:val="num" w:pos="5291"/>
        </w:tabs>
        <w:ind w:left="5291" w:hanging="180"/>
      </w:pPr>
      <w:rPr>
        <w:rFonts w:cs="Times New Roman"/>
      </w:rPr>
    </w:lvl>
    <w:lvl w:ilvl="6" w:tplc="0418000F" w:tentative="1">
      <w:start w:val="1"/>
      <w:numFmt w:val="decimal"/>
      <w:lvlText w:val="%7."/>
      <w:lvlJc w:val="left"/>
      <w:pPr>
        <w:tabs>
          <w:tab w:val="num" w:pos="6011"/>
        </w:tabs>
        <w:ind w:left="6011" w:hanging="360"/>
      </w:pPr>
      <w:rPr>
        <w:rFonts w:cs="Times New Roman"/>
      </w:rPr>
    </w:lvl>
    <w:lvl w:ilvl="7" w:tplc="04180019" w:tentative="1">
      <w:start w:val="1"/>
      <w:numFmt w:val="lowerLetter"/>
      <w:lvlText w:val="%8."/>
      <w:lvlJc w:val="left"/>
      <w:pPr>
        <w:tabs>
          <w:tab w:val="num" w:pos="6731"/>
        </w:tabs>
        <w:ind w:left="6731" w:hanging="360"/>
      </w:pPr>
      <w:rPr>
        <w:rFonts w:cs="Times New Roman"/>
      </w:rPr>
    </w:lvl>
    <w:lvl w:ilvl="8" w:tplc="0418001B" w:tentative="1">
      <w:start w:val="1"/>
      <w:numFmt w:val="lowerRoman"/>
      <w:lvlText w:val="%9."/>
      <w:lvlJc w:val="right"/>
      <w:pPr>
        <w:tabs>
          <w:tab w:val="num" w:pos="7451"/>
        </w:tabs>
        <w:ind w:left="7451" w:hanging="180"/>
      </w:pPr>
      <w:rPr>
        <w:rFonts w:cs="Times New Roman"/>
      </w:rPr>
    </w:lvl>
  </w:abstractNum>
  <w:abstractNum w:abstractNumId="10">
    <w:nsid w:val="318E5C13"/>
    <w:multiLevelType w:val="hybridMultilevel"/>
    <w:tmpl w:val="7BFCE1C0"/>
    <w:lvl w:ilvl="0" w:tplc="26ECABA0">
      <w:start w:val="1"/>
      <w:numFmt w:val="decimal"/>
      <w:lvlText w:val="%1."/>
      <w:lvlJc w:val="left"/>
      <w:pPr>
        <w:tabs>
          <w:tab w:val="num" w:pos="360"/>
        </w:tabs>
        <w:ind w:left="360" w:hanging="360"/>
      </w:pPr>
      <w:rPr>
        <w:rFonts w:cs="Times New Roman"/>
        <w:b w:val="0"/>
      </w:rPr>
    </w:lvl>
    <w:lvl w:ilvl="1" w:tplc="04180009">
      <w:start w:val="1"/>
      <w:numFmt w:val="bullet"/>
      <w:lvlText w:val=""/>
      <w:lvlJc w:val="left"/>
      <w:pPr>
        <w:tabs>
          <w:tab w:val="num" w:pos="1080"/>
        </w:tabs>
        <w:ind w:left="1080" w:hanging="360"/>
      </w:pPr>
      <w:rPr>
        <w:rFonts w:ascii="Wingdings" w:hAnsi="Wingdings" w:hint="default"/>
      </w:rPr>
    </w:lvl>
    <w:lvl w:ilvl="2" w:tplc="0418001B" w:tentative="1">
      <w:start w:val="1"/>
      <w:numFmt w:val="lowerRoman"/>
      <w:lvlText w:val="%3."/>
      <w:lvlJc w:val="right"/>
      <w:pPr>
        <w:tabs>
          <w:tab w:val="num" w:pos="1800"/>
        </w:tabs>
        <w:ind w:left="1800" w:hanging="180"/>
      </w:pPr>
      <w:rPr>
        <w:rFonts w:cs="Times New Roman"/>
      </w:rPr>
    </w:lvl>
    <w:lvl w:ilvl="3" w:tplc="0418000F" w:tentative="1">
      <w:start w:val="1"/>
      <w:numFmt w:val="decimal"/>
      <w:lvlText w:val="%4."/>
      <w:lvlJc w:val="left"/>
      <w:pPr>
        <w:tabs>
          <w:tab w:val="num" w:pos="2520"/>
        </w:tabs>
        <w:ind w:left="2520" w:hanging="360"/>
      </w:pPr>
      <w:rPr>
        <w:rFonts w:cs="Times New Roman"/>
      </w:rPr>
    </w:lvl>
    <w:lvl w:ilvl="4" w:tplc="04180019" w:tentative="1">
      <w:start w:val="1"/>
      <w:numFmt w:val="lowerLetter"/>
      <w:lvlText w:val="%5."/>
      <w:lvlJc w:val="left"/>
      <w:pPr>
        <w:tabs>
          <w:tab w:val="num" w:pos="3240"/>
        </w:tabs>
        <w:ind w:left="3240" w:hanging="360"/>
      </w:pPr>
      <w:rPr>
        <w:rFonts w:cs="Times New Roman"/>
      </w:rPr>
    </w:lvl>
    <w:lvl w:ilvl="5" w:tplc="0418001B" w:tentative="1">
      <w:start w:val="1"/>
      <w:numFmt w:val="lowerRoman"/>
      <w:lvlText w:val="%6."/>
      <w:lvlJc w:val="right"/>
      <w:pPr>
        <w:tabs>
          <w:tab w:val="num" w:pos="3960"/>
        </w:tabs>
        <w:ind w:left="3960" w:hanging="180"/>
      </w:pPr>
      <w:rPr>
        <w:rFonts w:cs="Times New Roman"/>
      </w:rPr>
    </w:lvl>
    <w:lvl w:ilvl="6" w:tplc="0418000F" w:tentative="1">
      <w:start w:val="1"/>
      <w:numFmt w:val="decimal"/>
      <w:lvlText w:val="%7."/>
      <w:lvlJc w:val="left"/>
      <w:pPr>
        <w:tabs>
          <w:tab w:val="num" w:pos="4680"/>
        </w:tabs>
        <w:ind w:left="4680" w:hanging="360"/>
      </w:pPr>
      <w:rPr>
        <w:rFonts w:cs="Times New Roman"/>
      </w:rPr>
    </w:lvl>
    <w:lvl w:ilvl="7" w:tplc="04180019" w:tentative="1">
      <w:start w:val="1"/>
      <w:numFmt w:val="lowerLetter"/>
      <w:lvlText w:val="%8."/>
      <w:lvlJc w:val="left"/>
      <w:pPr>
        <w:tabs>
          <w:tab w:val="num" w:pos="5400"/>
        </w:tabs>
        <w:ind w:left="5400" w:hanging="360"/>
      </w:pPr>
      <w:rPr>
        <w:rFonts w:cs="Times New Roman"/>
      </w:rPr>
    </w:lvl>
    <w:lvl w:ilvl="8" w:tplc="0418001B" w:tentative="1">
      <w:start w:val="1"/>
      <w:numFmt w:val="lowerRoman"/>
      <w:lvlText w:val="%9."/>
      <w:lvlJc w:val="right"/>
      <w:pPr>
        <w:tabs>
          <w:tab w:val="num" w:pos="6120"/>
        </w:tabs>
        <w:ind w:left="6120" w:hanging="180"/>
      </w:pPr>
      <w:rPr>
        <w:rFonts w:cs="Times New Roman"/>
      </w:rPr>
    </w:lvl>
  </w:abstractNum>
  <w:abstractNum w:abstractNumId="11">
    <w:nsid w:val="3262174C"/>
    <w:multiLevelType w:val="hybridMultilevel"/>
    <w:tmpl w:val="EC26325C"/>
    <w:lvl w:ilvl="0" w:tplc="6994F4B2">
      <w:start w:val="1"/>
      <w:numFmt w:val="bullet"/>
      <w:lvlText w:val="-"/>
      <w:lvlJc w:val="left"/>
      <w:pPr>
        <w:tabs>
          <w:tab w:val="num" w:pos="1068"/>
        </w:tabs>
        <w:ind w:left="1068" w:hanging="360"/>
      </w:pPr>
      <w:rPr>
        <w:rFonts w:ascii="Times New Roman" w:eastAsia="Times New Roman" w:hAnsi="Times New Roman" w:hint="default"/>
        <w:b w:val="0"/>
      </w:rPr>
    </w:lvl>
    <w:lvl w:ilvl="1" w:tplc="04180009">
      <w:start w:val="1"/>
      <w:numFmt w:val="bullet"/>
      <w:lvlText w:val=""/>
      <w:lvlJc w:val="left"/>
      <w:pPr>
        <w:tabs>
          <w:tab w:val="num" w:pos="1788"/>
        </w:tabs>
        <w:ind w:left="1788" w:hanging="360"/>
      </w:pPr>
      <w:rPr>
        <w:rFonts w:ascii="Wingdings" w:hAnsi="Wingdings" w:hint="default"/>
      </w:rPr>
    </w:lvl>
    <w:lvl w:ilvl="2" w:tplc="0418001B" w:tentative="1">
      <w:start w:val="1"/>
      <w:numFmt w:val="lowerRoman"/>
      <w:lvlText w:val="%3."/>
      <w:lvlJc w:val="right"/>
      <w:pPr>
        <w:tabs>
          <w:tab w:val="num" w:pos="2508"/>
        </w:tabs>
        <w:ind w:left="2508" w:hanging="180"/>
      </w:pPr>
      <w:rPr>
        <w:rFonts w:cs="Times New Roman"/>
      </w:rPr>
    </w:lvl>
    <w:lvl w:ilvl="3" w:tplc="0418000F" w:tentative="1">
      <w:start w:val="1"/>
      <w:numFmt w:val="decimal"/>
      <w:lvlText w:val="%4."/>
      <w:lvlJc w:val="left"/>
      <w:pPr>
        <w:tabs>
          <w:tab w:val="num" w:pos="3228"/>
        </w:tabs>
        <w:ind w:left="3228" w:hanging="360"/>
      </w:pPr>
      <w:rPr>
        <w:rFonts w:cs="Times New Roman"/>
      </w:rPr>
    </w:lvl>
    <w:lvl w:ilvl="4" w:tplc="04180019" w:tentative="1">
      <w:start w:val="1"/>
      <w:numFmt w:val="lowerLetter"/>
      <w:lvlText w:val="%5."/>
      <w:lvlJc w:val="left"/>
      <w:pPr>
        <w:tabs>
          <w:tab w:val="num" w:pos="3948"/>
        </w:tabs>
        <w:ind w:left="3948" w:hanging="360"/>
      </w:pPr>
      <w:rPr>
        <w:rFonts w:cs="Times New Roman"/>
      </w:rPr>
    </w:lvl>
    <w:lvl w:ilvl="5" w:tplc="0418001B" w:tentative="1">
      <w:start w:val="1"/>
      <w:numFmt w:val="lowerRoman"/>
      <w:lvlText w:val="%6."/>
      <w:lvlJc w:val="right"/>
      <w:pPr>
        <w:tabs>
          <w:tab w:val="num" w:pos="4668"/>
        </w:tabs>
        <w:ind w:left="4668" w:hanging="180"/>
      </w:pPr>
      <w:rPr>
        <w:rFonts w:cs="Times New Roman"/>
      </w:rPr>
    </w:lvl>
    <w:lvl w:ilvl="6" w:tplc="0418000F" w:tentative="1">
      <w:start w:val="1"/>
      <w:numFmt w:val="decimal"/>
      <w:lvlText w:val="%7."/>
      <w:lvlJc w:val="left"/>
      <w:pPr>
        <w:tabs>
          <w:tab w:val="num" w:pos="5388"/>
        </w:tabs>
        <w:ind w:left="5388" w:hanging="360"/>
      </w:pPr>
      <w:rPr>
        <w:rFonts w:cs="Times New Roman"/>
      </w:rPr>
    </w:lvl>
    <w:lvl w:ilvl="7" w:tplc="04180019" w:tentative="1">
      <w:start w:val="1"/>
      <w:numFmt w:val="lowerLetter"/>
      <w:lvlText w:val="%8."/>
      <w:lvlJc w:val="left"/>
      <w:pPr>
        <w:tabs>
          <w:tab w:val="num" w:pos="6108"/>
        </w:tabs>
        <w:ind w:left="6108" w:hanging="360"/>
      </w:pPr>
      <w:rPr>
        <w:rFonts w:cs="Times New Roman"/>
      </w:rPr>
    </w:lvl>
    <w:lvl w:ilvl="8" w:tplc="0418001B" w:tentative="1">
      <w:start w:val="1"/>
      <w:numFmt w:val="lowerRoman"/>
      <w:lvlText w:val="%9."/>
      <w:lvlJc w:val="right"/>
      <w:pPr>
        <w:tabs>
          <w:tab w:val="num" w:pos="6828"/>
        </w:tabs>
        <w:ind w:left="6828" w:hanging="180"/>
      </w:pPr>
      <w:rPr>
        <w:rFonts w:cs="Times New Roman"/>
      </w:rPr>
    </w:lvl>
  </w:abstractNum>
  <w:abstractNum w:abstractNumId="12">
    <w:nsid w:val="3BF72322"/>
    <w:multiLevelType w:val="hybridMultilevel"/>
    <w:tmpl w:val="F1748932"/>
    <w:lvl w:ilvl="0" w:tplc="04180017">
      <w:start w:val="1"/>
      <w:numFmt w:val="lowerLetter"/>
      <w:lvlText w:val="%1)"/>
      <w:lvlJc w:val="left"/>
      <w:pPr>
        <w:tabs>
          <w:tab w:val="num" w:pos="1691"/>
        </w:tabs>
        <w:ind w:left="1691" w:hanging="360"/>
      </w:pPr>
      <w:rPr>
        <w:rFonts w:cs="Times New Roman"/>
      </w:rPr>
    </w:lvl>
    <w:lvl w:ilvl="1" w:tplc="04180019" w:tentative="1">
      <w:start w:val="1"/>
      <w:numFmt w:val="lowerLetter"/>
      <w:lvlText w:val="%2."/>
      <w:lvlJc w:val="left"/>
      <w:pPr>
        <w:tabs>
          <w:tab w:val="num" w:pos="2411"/>
        </w:tabs>
        <w:ind w:left="2411" w:hanging="360"/>
      </w:pPr>
      <w:rPr>
        <w:rFonts w:cs="Times New Roman"/>
      </w:rPr>
    </w:lvl>
    <w:lvl w:ilvl="2" w:tplc="0418001B" w:tentative="1">
      <w:start w:val="1"/>
      <w:numFmt w:val="lowerRoman"/>
      <w:lvlText w:val="%3."/>
      <w:lvlJc w:val="right"/>
      <w:pPr>
        <w:tabs>
          <w:tab w:val="num" w:pos="3131"/>
        </w:tabs>
        <w:ind w:left="3131" w:hanging="180"/>
      </w:pPr>
      <w:rPr>
        <w:rFonts w:cs="Times New Roman"/>
      </w:rPr>
    </w:lvl>
    <w:lvl w:ilvl="3" w:tplc="0418000F" w:tentative="1">
      <w:start w:val="1"/>
      <w:numFmt w:val="decimal"/>
      <w:lvlText w:val="%4."/>
      <w:lvlJc w:val="left"/>
      <w:pPr>
        <w:tabs>
          <w:tab w:val="num" w:pos="3851"/>
        </w:tabs>
        <w:ind w:left="3851" w:hanging="360"/>
      </w:pPr>
      <w:rPr>
        <w:rFonts w:cs="Times New Roman"/>
      </w:rPr>
    </w:lvl>
    <w:lvl w:ilvl="4" w:tplc="04180019" w:tentative="1">
      <w:start w:val="1"/>
      <w:numFmt w:val="lowerLetter"/>
      <w:lvlText w:val="%5."/>
      <w:lvlJc w:val="left"/>
      <w:pPr>
        <w:tabs>
          <w:tab w:val="num" w:pos="4571"/>
        </w:tabs>
        <w:ind w:left="4571" w:hanging="360"/>
      </w:pPr>
      <w:rPr>
        <w:rFonts w:cs="Times New Roman"/>
      </w:rPr>
    </w:lvl>
    <w:lvl w:ilvl="5" w:tplc="0418001B" w:tentative="1">
      <w:start w:val="1"/>
      <w:numFmt w:val="lowerRoman"/>
      <w:lvlText w:val="%6."/>
      <w:lvlJc w:val="right"/>
      <w:pPr>
        <w:tabs>
          <w:tab w:val="num" w:pos="5291"/>
        </w:tabs>
        <w:ind w:left="5291" w:hanging="180"/>
      </w:pPr>
      <w:rPr>
        <w:rFonts w:cs="Times New Roman"/>
      </w:rPr>
    </w:lvl>
    <w:lvl w:ilvl="6" w:tplc="0418000F" w:tentative="1">
      <w:start w:val="1"/>
      <w:numFmt w:val="decimal"/>
      <w:lvlText w:val="%7."/>
      <w:lvlJc w:val="left"/>
      <w:pPr>
        <w:tabs>
          <w:tab w:val="num" w:pos="6011"/>
        </w:tabs>
        <w:ind w:left="6011" w:hanging="360"/>
      </w:pPr>
      <w:rPr>
        <w:rFonts w:cs="Times New Roman"/>
      </w:rPr>
    </w:lvl>
    <w:lvl w:ilvl="7" w:tplc="04180019" w:tentative="1">
      <w:start w:val="1"/>
      <w:numFmt w:val="lowerLetter"/>
      <w:lvlText w:val="%8."/>
      <w:lvlJc w:val="left"/>
      <w:pPr>
        <w:tabs>
          <w:tab w:val="num" w:pos="6731"/>
        </w:tabs>
        <w:ind w:left="6731" w:hanging="360"/>
      </w:pPr>
      <w:rPr>
        <w:rFonts w:cs="Times New Roman"/>
      </w:rPr>
    </w:lvl>
    <w:lvl w:ilvl="8" w:tplc="0418001B" w:tentative="1">
      <w:start w:val="1"/>
      <w:numFmt w:val="lowerRoman"/>
      <w:lvlText w:val="%9."/>
      <w:lvlJc w:val="right"/>
      <w:pPr>
        <w:tabs>
          <w:tab w:val="num" w:pos="7451"/>
        </w:tabs>
        <w:ind w:left="7451" w:hanging="180"/>
      </w:pPr>
      <w:rPr>
        <w:rFonts w:cs="Times New Roman"/>
      </w:rPr>
    </w:lvl>
  </w:abstractNum>
  <w:abstractNum w:abstractNumId="13">
    <w:nsid w:val="474612DB"/>
    <w:multiLevelType w:val="hybridMultilevel"/>
    <w:tmpl w:val="0F34BEF2"/>
    <w:lvl w:ilvl="0" w:tplc="0418000F">
      <w:start w:val="1"/>
      <w:numFmt w:val="decimal"/>
      <w:lvlText w:val="%1."/>
      <w:lvlJc w:val="left"/>
      <w:pPr>
        <w:tabs>
          <w:tab w:val="num" w:pos="360"/>
        </w:tabs>
        <w:ind w:left="360" w:hanging="360"/>
      </w:pPr>
      <w:rPr>
        <w:rFonts w:cs="Times New Roman"/>
      </w:rPr>
    </w:lvl>
    <w:lvl w:ilvl="1" w:tplc="04180019" w:tentative="1">
      <w:start w:val="1"/>
      <w:numFmt w:val="lowerLetter"/>
      <w:lvlText w:val="%2."/>
      <w:lvlJc w:val="left"/>
      <w:pPr>
        <w:tabs>
          <w:tab w:val="num" w:pos="1080"/>
        </w:tabs>
        <w:ind w:left="1080" w:hanging="360"/>
      </w:pPr>
      <w:rPr>
        <w:rFonts w:cs="Times New Roman"/>
      </w:rPr>
    </w:lvl>
    <w:lvl w:ilvl="2" w:tplc="0418001B" w:tentative="1">
      <w:start w:val="1"/>
      <w:numFmt w:val="lowerRoman"/>
      <w:lvlText w:val="%3."/>
      <w:lvlJc w:val="right"/>
      <w:pPr>
        <w:tabs>
          <w:tab w:val="num" w:pos="1800"/>
        </w:tabs>
        <w:ind w:left="1800" w:hanging="180"/>
      </w:pPr>
      <w:rPr>
        <w:rFonts w:cs="Times New Roman"/>
      </w:rPr>
    </w:lvl>
    <w:lvl w:ilvl="3" w:tplc="0418000F" w:tentative="1">
      <w:start w:val="1"/>
      <w:numFmt w:val="decimal"/>
      <w:lvlText w:val="%4."/>
      <w:lvlJc w:val="left"/>
      <w:pPr>
        <w:tabs>
          <w:tab w:val="num" w:pos="2520"/>
        </w:tabs>
        <w:ind w:left="2520" w:hanging="360"/>
      </w:pPr>
      <w:rPr>
        <w:rFonts w:cs="Times New Roman"/>
      </w:rPr>
    </w:lvl>
    <w:lvl w:ilvl="4" w:tplc="04180019" w:tentative="1">
      <w:start w:val="1"/>
      <w:numFmt w:val="lowerLetter"/>
      <w:lvlText w:val="%5."/>
      <w:lvlJc w:val="left"/>
      <w:pPr>
        <w:tabs>
          <w:tab w:val="num" w:pos="3240"/>
        </w:tabs>
        <w:ind w:left="3240" w:hanging="360"/>
      </w:pPr>
      <w:rPr>
        <w:rFonts w:cs="Times New Roman"/>
      </w:rPr>
    </w:lvl>
    <w:lvl w:ilvl="5" w:tplc="0418001B" w:tentative="1">
      <w:start w:val="1"/>
      <w:numFmt w:val="lowerRoman"/>
      <w:lvlText w:val="%6."/>
      <w:lvlJc w:val="right"/>
      <w:pPr>
        <w:tabs>
          <w:tab w:val="num" w:pos="3960"/>
        </w:tabs>
        <w:ind w:left="3960" w:hanging="180"/>
      </w:pPr>
      <w:rPr>
        <w:rFonts w:cs="Times New Roman"/>
      </w:rPr>
    </w:lvl>
    <w:lvl w:ilvl="6" w:tplc="0418000F" w:tentative="1">
      <w:start w:val="1"/>
      <w:numFmt w:val="decimal"/>
      <w:lvlText w:val="%7."/>
      <w:lvlJc w:val="left"/>
      <w:pPr>
        <w:tabs>
          <w:tab w:val="num" w:pos="4680"/>
        </w:tabs>
        <w:ind w:left="4680" w:hanging="360"/>
      </w:pPr>
      <w:rPr>
        <w:rFonts w:cs="Times New Roman"/>
      </w:rPr>
    </w:lvl>
    <w:lvl w:ilvl="7" w:tplc="04180019" w:tentative="1">
      <w:start w:val="1"/>
      <w:numFmt w:val="lowerLetter"/>
      <w:lvlText w:val="%8."/>
      <w:lvlJc w:val="left"/>
      <w:pPr>
        <w:tabs>
          <w:tab w:val="num" w:pos="5400"/>
        </w:tabs>
        <w:ind w:left="5400" w:hanging="360"/>
      </w:pPr>
      <w:rPr>
        <w:rFonts w:cs="Times New Roman"/>
      </w:rPr>
    </w:lvl>
    <w:lvl w:ilvl="8" w:tplc="0418001B" w:tentative="1">
      <w:start w:val="1"/>
      <w:numFmt w:val="lowerRoman"/>
      <w:lvlText w:val="%9."/>
      <w:lvlJc w:val="right"/>
      <w:pPr>
        <w:tabs>
          <w:tab w:val="num" w:pos="6120"/>
        </w:tabs>
        <w:ind w:left="6120" w:hanging="180"/>
      </w:pPr>
      <w:rPr>
        <w:rFonts w:cs="Times New Roman"/>
      </w:rPr>
    </w:lvl>
  </w:abstractNum>
  <w:abstractNum w:abstractNumId="14">
    <w:nsid w:val="49A04133"/>
    <w:multiLevelType w:val="hybridMultilevel"/>
    <w:tmpl w:val="864A443A"/>
    <w:lvl w:ilvl="0" w:tplc="F010146A">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5">
    <w:nsid w:val="5CC23EB7"/>
    <w:multiLevelType w:val="hybridMultilevel"/>
    <w:tmpl w:val="4AAC26CE"/>
    <w:lvl w:ilvl="0" w:tplc="04090017">
      <w:start w:val="1"/>
      <w:numFmt w:val="low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6">
    <w:nsid w:val="5EC02FCC"/>
    <w:multiLevelType w:val="hybridMultilevel"/>
    <w:tmpl w:val="A0F2CE6A"/>
    <w:lvl w:ilvl="0" w:tplc="04180017">
      <w:start w:val="1"/>
      <w:numFmt w:val="lowerLetter"/>
      <w:lvlText w:val="%1)"/>
      <w:lvlJc w:val="left"/>
      <w:pPr>
        <w:tabs>
          <w:tab w:val="num" w:pos="1691"/>
        </w:tabs>
        <w:ind w:left="1691" w:hanging="360"/>
      </w:pPr>
      <w:rPr>
        <w:rFonts w:cs="Times New Roman"/>
      </w:rPr>
    </w:lvl>
    <w:lvl w:ilvl="1" w:tplc="04180019" w:tentative="1">
      <w:start w:val="1"/>
      <w:numFmt w:val="lowerLetter"/>
      <w:lvlText w:val="%2."/>
      <w:lvlJc w:val="left"/>
      <w:pPr>
        <w:tabs>
          <w:tab w:val="num" w:pos="2411"/>
        </w:tabs>
        <w:ind w:left="2411" w:hanging="360"/>
      </w:pPr>
      <w:rPr>
        <w:rFonts w:cs="Times New Roman"/>
      </w:rPr>
    </w:lvl>
    <w:lvl w:ilvl="2" w:tplc="0418001B" w:tentative="1">
      <w:start w:val="1"/>
      <w:numFmt w:val="lowerRoman"/>
      <w:lvlText w:val="%3."/>
      <w:lvlJc w:val="right"/>
      <w:pPr>
        <w:tabs>
          <w:tab w:val="num" w:pos="3131"/>
        </w:tabs>
        <w:ind w:left="3131" w:hanging="180"/>
      </w:pPr>
      <w:rPr>
        <w:rFonts w:cs="Times New Roman"/>
      </w:rPr>
    </w:lvl>
    <w:lvl w:ilvl="3" w:tplc="0418000F" w:tentative="1">
      <w:start w:val="1"/>
      <w:numFmt w:val="decimal"/>
      <w:lvlText w:val="%4."/>
      <w:lvlJc w:val="left"/>
      <w:pPr>
        <w:tabs>
          <w:tab w:val="num" w:pos="3851"/>
        </w:tabs>
        <w:ind w:left="3851" w:hanging="360"/>
      </w:pPr>
      <w:rPr>
        <w:rFonts w:cs="Times New Roman"/>
      </w:rPr>
    </w:lvl>
    <w:lvl w:ilvl="4" w:tplc="04180019" w:tentative="1">
      <w:start w:val="1"/>
      <w:numFmt w:val="lowerLetter"/>
      <w:lvlText w:val="%5."/>
      <w:lvlJc w:val="left"/>
      <w:pPr>
        <w:tabs>
          <w:tab w:val="num" w:pos="4571"/>
        </w:tabs>
        <w:ind w:left="4571" w:hanging="360"/>
      </w:pPr>
      <w:rPr>
        <w:rFonts w:cs="Times New Roman"/>
      </w:rPr>
    </w:lvl>
    <w:lvl w:ilvl="5" w:tplc="0418001B" w:tentative="1">
      <w:start w:val="1"/>
      <w:numFmt w:val="lowerRoman"/>
      <w:lvlText w:val="%6."/>
      <w:lvlJc w:val="right"/>
      <w:pPr>
        <w:tabs>
          <w:tab w:val="num" w:pos="5291"/>
        </w:tabs>
        <w:ind w:left="5291" w:hanging="180"/>
      </w:pPr>
      <w:rPr>
        <w:rFonts w:cs="Times New Roman"/>
      </w:rPr>
    </w:lvl>
    <w:lvl w:ilvl="6" w:tplc="0418000F" w:tentative="1">
      <w:start w:val="1"/>
      <w:numFmt w:val="decimal"/>
      <w:lvlText w:val="%7."/>
      <w:lvlJc w:val="left"/>
      <w:pPr>
        <w:tabs>
          <w:tab w:val="num" w:pos="6011"/>
        </w:tabs>
        <w:ind w:left="6011" w:hanging="360"/>
      </w:pPr>
      <w:rPr>
        <w:rFonts w:cs="Times New Roman"/>
      </w:rPr>
    </w:lvl>
    <w:lvl w:ilvl="7" w:tplc="04180019" w:tentative="1">
      <w:start w:val="1"/>
      <w:numFmt w:val="lowerLetter"/>
      <w:lvlText w:val="%8."/>
      <w:lvlJc w:val="left"/>
      <w:pPr>
        <w:tabs>
          <w:tab w:val="num" w:pos="6731"/>
        </w:tabs>
        <w:ind w:left="6731" w:hanging="360"/>
      </w:pPr>
      <w:rPr>
        <w:rFonts w:cs="Times New Roman"/>
      </w:rPr>
    </w:lvl>
    <w:lvl w:ilvl="8" w:tplc="0418001B" w:tentative="1">
      <w:start w:val="1"/>
      <w:numFmt w:val="lowerRoman"/>
      <w:lvlText w:val="%9."/>
      <w:lvlJc w:val="right"/>
      <w:pPr>
        <w:tabs>
          <w:tab w:val="num" w:pos="7451"/>
        </w:tabs>
        <w:ind w:left="7451" w:hanging="180"/>
      </w:pPr>
      <w:rPr>
        <w:rFonts w:cs="Times New Roman"/>
      </w:rPr>
    </w:lvl>
  </w:abstractNum>
  <w:abstractNum w:abstractNumId="17">
    <w:nsid w:val="623C7513"/>
    <w:multiLevelType w:val="multilevel"/>
    <w:tmpl w:val="B33C8326"/>
    <w:lvl w:ilvl="0">
      <w:start w:val="1"/>
      <w:numFmt w:val="decimal"/>
      <w:lvlText w:val="%1."/>
      <w:lvlJc w:val="left"/>
      <w:rPr>
        <w:rFonts w:cs="Times New Roman" w:hint="default"/>
        <w:b w:val="0"/>
        <w:bCs w:val="0"/>
        <w:i w:val="0"/>
        <w:iCs/>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6688309D"/>
    <w:multiLevelType w:val="hybridMultilevel"/>
    <w:tmpl w:val="41AAACCC"/>
    <w:lvl w:ilvl="0" w:tplc="073262D6">
      <w:start w:val="1"/>
      <w:numFmt w:val="decimal"/>
      <w:lvlText w:val="%1."/>
      <w:lvlJc w:val="left"/>
      <w:pPr>
        <w:ind w:left="1068" w:hanging="360"/>
      </w:pPr>
      <w:rPr>
        <w:rFonts w:cs="Times New Roman" w:hint="default"/>
      </w:rPr>
    </w:lvl>
    <w:lvl w:ilvl="1" w:tplc="04180019" w:tentative="1">
      <w:start w:val="1"/>
      <w:numFmt w:val="lowerLetter"/>
      <w:lvlText w:val="%2."/>
      <w:lvlJc w:val="left"/>
      <w:pPr>
        <w:ind w:left="1788" w:hanging="360"/>
      </w:pPr>
      <w:rPr>
        <w:rFonts w:cs="Times New Roman"/>
      </w:rPr>
    </w:lvl>
    <w:lvl w:ilvl="2" w:tplc="0418001B">
      <w:start w:val="1"/>
      <w:numFmt w:val="lowerRoman"/>
      <w:lvlText w:val="%3."/>
      <w:lvlJc w:val="right"/>
      <w:pPr>
        <w:ind w:left="2508" w:hanging="180"/>
      </w:pPr>
      <w:rPr>
        <w:rFonts w:cs="Times New Roman"/>
      </w:rPr>
    </w:lvl>
    <w:lvl w:ilvl="3" w:tplc="0418000F" w:tentative="1">
      <w:start w:val="1"/>
      <w:numFmt w:val="decimal"/>
      <w:lvlText w:val="%4."/>
      <w:lvlJc w:val="left"/>
      <w:pPr>
        <w:ind w:left="3228" w:hanging="360"/>
      </w:pPr>
      <w:rPr>
        <w:rFonts w:cs="Times New Roman"/>
      </w:rPr>
    </w:lvl>
    <w:lvl w:ilvl="4" w:tplc="04180019" w:tentative="1">
      <w:start w:val="1"/>
      <w:numFmt w:val="lowerLetter"/>
      <w:lvlText w:val="%5."/>
      <w:lvlJc w:val="left"/>
      <w:pPr>
        <w:ind w:left="3948" w:hanging="360"/>
      </w:pPr>
      <w:rPr>
        <w:rFonts w:cs="Times New Roman"/>
      </w:rPr>
    </w:lvl>
    <w:lvl w:ilvl="5" w:tplc="0418001B" w:tentative="1">
      <w:start w:val="1"/>
      <w:numFmt w:val="lowerRoman"/>
      <w:lvlText w:val="%6."/>
      <w:lvlJc w:val="right"/>
      <w:pPr>
        <w:ind w:left="4668" w:hanging="180"/>
      </w:pPr>
      <w:rPr>
        <w:rFonts w:cs="Times New Roman"/>
      </w:rPr>
    </w:lvl>
    <w:lvl w:ilvl="6" w:tplc="0418000F" w:tentative="1">
      <w:start w:val="1"/>
      <w:numFmt w:val="decimal"/>
      <w:lvlText w:val="%7."/>
      <w:lvlJc w:val="left"/>
      <w:pPr>
        <w:ind w:left="5388" w:hanging="360"/>
      </w:pPr>
      <w:rPr>
        <w:rFonts w:cs="Times New Roman"/>
      </w:rPr>
    </w:lvl>
    <w:lvl w:ilvl="7" w:tplc="04180019" w:tentative="1">
      <w:start w:val="1"/>
      <w:numFmt w:val="lowerLetter"/>
      <w:lvlText w:val="%8."/>
      <w:lvlJc w:val="left"/>
      <w:pPr>
        <w:ind w:left="6108" w:hanging="360"/>
      </w:pPr>
      <w:rPr>
        <w:rFonts w:cs="Times New Roman"/>
      </w:rPr>
    </w:lvl>
    <w:lvl w:ilvl="8" w:tplc="0418001B" w:tentative="1">
      <w:start w:val="1"/>
      <w:numFmt w:val="lowerRoman"/>
      <w:lvlText w:val="%9."/>
      <w:lvlJc w:val="right"/>
      <w:pPr>
        <w:ind w:left="6828" w:hanging="180"/>
      </w:pPr>
      <w:rPr>
        <w:rFonts w:cs="Times New Roman"/>
      </w:rPr>
    </w:lvl>
  </w:abstractNum>
  <w:abstractNum w:abstractNumId="19">
    <w:nsid w:val="6E8362CE"/>
    <w:multiLevelType w:val="hybridMultilevel"/>
    <w:tmpl w:val="89DE8394"/>
    <w:lvl w:ilvl="0" w:tplc="04180015">
      <w:start w:val="1"/>
      <w:numFmt w:val="upp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nsid w:val="702B6208"/>
    <w:multiLevelType w:val="hybridMultilevel"/>
    <w:tmpl w:val="D456A6CC"/>
    <w:lvl w:ilvl="0" w:tplc="982AED80">
      <w:start w:val="6"/>
      <w:numFmt w:val="upperRoman"/>
      <w:lvlText w:val="%1."/>
      <w:lvlJc w:val="right"/>
      <w:pPr>
        <w:tabs>
          <w:tab w:val="num" w:pos="900"/>
        </w:tabs>
        <w:ind w:left="900" w:hanging="18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0665B01"/>
    <w:multiLevelType w:val="hybridMultilevel"/>
    <w:tmpl w:val="ABCADEF2"/>
    <w:lvl w:ilvl="0" w:tplc="AFB2D5B8">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nsid w:val="739439F2"/>
    <w:multiLevelType w:val="hybridMultilevel"/>
    <w:tmpl w:val="5D308184"/>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7"/>
  </w:num>
  <w:num w:numId="2">
    <w:abstractNumId w:val="19"/>
  </w:num>
  <w:num w:numId="3">
    <w:abstractNumId w:val="2"/>
  </w:num>
  <w:num w:numId="4">
    <w:abstractNumId w:val="17"/>
  </w:num>
  <w:num w:numId="5">
    <w:abstractNumId w:val="21"/>
  </w:num>
  <w:num w:numId="6">
    <w:abstractNumId w:val="20"/>
  </w:num>
  <w:num w:numId="7">
    <w:abstractNumId w:val="18"/>
  </w:num>
  <w:num w:numId="8">
    <w:abstractNumId w:val="0"/>
  </w:num>
  <w:num w:numId="9">
    <w:abstractNumId w:val="22"/>
  </w:num>
  <w:num w:numId="10">
    <w:abstractNumId w:val="1"/>
  </w:num>
  <w:num w:numId="11">
    <w:abstractNumId w:val="10"/>
  </w:num>
  <w:num w:numId="12">
    <w:abstractNumId w:val="13"/>
  </w:num>
  <w:num w:numId="13">
    <w:abstractNumId w:val="9"/>
  </w:num>
  <w:num w:numId="14">
    <w:abstractNumId w:val="12"/>
  </w:num>
  <w:num w:numId="15">
    <w:abstractNumId w:val="16"/>
  </w:num>
  <w:num w:numId="16">
    <w:abstractNumId w:val="6"/>
  </w:num>
  <w:num w:numId="17">
    <w:abstractNumId w:val="8"/>
  </w:num>
  <w:num w:numId="18">
    <w:abstractNumId w:val="11"/>
  </w:num>
  <w:num w:numId="19">
    <w:abstractNumId w:val="3"/>
  </w:num>
  <w:num w:numId="20">
    <w:abstractNumId w:val="5"/>
  </w:num>
  <w:num w:numId="21">
    <w:abstractNumId w:val="15"/>
  </w:num>
  <w:num w:numId="22">
    <w:abstractNumId w:val="14"/>
  </w:num>
  <w:num w:numId="23">
    <w:abstractNumId w:val="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C1AEF"/>
    <w:rsid w:val="000304FE"/>
    <w:rsid w:val="000377D8"/>
    <w:rsid w:val="00053D6B"/>
    <w:rsid w:val="00084724"/>
    <w:rsid w:val="000A7AE1"/>
    <w:rsid w:val="000B55C9"/>
    <w:rsid w:val="000C3031"/>
    <w:rsid w:val="0010066E"/>
    <w:rsid w:val="00110389"/>
    <w:rsid w:val="0011655C"/>
    <w:rsid w:val="001F7B69"/>
    <w:rsid w:val="00201B73"/>
    <w:rsid w:val="002109D9"/>
    <w:rsid w:val="00274474"/>
    <w:rsid w:val="002867FA"/>
    <w:rsid w:val="002E1D14"/>
    <w:rsid w:val="00350BED"/>
    <w:rsid w:val="00351F96"/>
    <w:rsid w:val="00353A44"/>
    <w:rsid w:val="00372ADE"/>
    <w:rsid w:val="00383BF5"/>
    <w:rsid w:val="00386D7B"/>
    <w:rsid w:val="003A35B9"/>
    <w:rsid w:val="003A711A"/>
    <w:rsid w:val="003C0B98"/>
    <w:rsid w:val="003D2957"/>
    <w:rsid w:val="00422EB3"/>
    <w:rsid w:val="00425237"/>
    <w:rsid w:val="00433ABB"/>
    <w:rsid w:val="00483B7D"/>
    <w:rsid w:val="004E3A1C"/>
    <w:rsid w:val="004F430B"/>
    <w:rsid w:val="00517830"/>
    <w:rsid w:val="0054302F"/>
    <w:rsid w:val="00566D87"/>
    <w:rsid w:val="005B28E2"/>
    <w:rsid w:val="005E4FB0"/>
    <w:rsid w:val="00610CC0"/>
    <w:rsid w:val="006F3321"/>
    <w:rsid w:val="006F48AA"/>
    <w:rsid w:val="00705933"/>
    <w:rsid w:val="00714BE7"/>
    <w:rsid w:val="0073178D"/>
    <w:rsid w:val="007558C0"/>
    <w:rsid w:val="007563BC"/>
    <w:rsid w:val="00770D0E"/>
    <w:rsid w:val="00784B1F"/>
    <w:rsid w:val="00792942"/>
    <w:rsid w:val="007B3E45"/>
    <w:rsid w:val="007C1AEF"/>
    <w:rsid w:val="007C4011"/>
    <w:rsid w:val="00801575"/>
    <w:rsid w:val="00806C7A"/>
    <w:rsid w:val="00843E28"/>
    <w:rsid w:val="00863387"/>
    <w:rsid w:val="00870153"/>
    <w:rsid w:val="008B638C"/>
    <w:rsid w:val="0095442C"/>
    <w:rsid w:val="00961426"/>
    <w:rsid w:val="00963F14"/>
    <w:rsid w:val="00983D66"/>
    <w:rsid w:val="0098674B"/>
    <w:rsid w:val="009A6E36"/>
    <w:rsid w:val="009B021A"/>
    <w:rsid w:val="009C2D04"/>
    <w:rsid w:val="009C2D24"/>
    <w:rsid w:val="00A269E5"/>
    <w:rsid w:val="00A3414C"/>
    <w:rsid w:val="00A91BE2"/>
    <w:rsid w:val="00AC0DC5"/>
    <w:rsid w:val="00AD576F"/>
    <w:rsid w:val="00AF075F"/>
    <w:rsid w:val="00B12A34"/>
    <w:rsid w:val="00B14FE2"/>
    <w:rsid w:val="00B35E8C"/>
    <w:rsid w:val="00B83195"/>
    <w:rsid w:val="00BA5151"/>
    <w:rsid w:val="00BB1768"/>
    <w:rsid w:val="00BC572E"/>
    <w:rsid w:val="00BD2D6A"/>
    <w:rsid w:val="00BD4C33"/>
    <w:rsid w:val="00BE2247"/>
    <w:rsid w:val="00C21A42"/>
    <w:rsid w:val="00C47065"/>
    <w:rsid w:val="00CC00A0"/>
    <w:rsid w:val="00D023F4"/>
    <w:rsid w:val="00D20061"/>
    <w:rsid w:val="00D35DEE"/>
    <w:rsid w:val="00D70985"/>
    <w:rsid w:val="00D72E5E"/>
    <w:rsid w:val="00DA5659"/>
    <w:rsid w:val="00DC34B8"/>
    <w:rsid w:val="00E17742"/>
    <w:rsid w:val="00E20A45"/>
    <w:rsid w:val="00E31A17"/>
    <w:rsid w:val="00E502AC"/>
    <w:rsid w:val="00E93841"/>
    <w:rsid w:val="00ED23D3"/>
    <w:rsid w:val="00ED3896"/>
    <w:rsid w:val="00EF2AB8"/>
    <w:rsid w:val="00F478BD"/>
    <w:rsid w:val="00F810A2"/>
    <w:rsid w:val="00FB449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78D"/>
    <w:pPr>
      <w:spacing w:after="200" w:line="276" w:lineRule="auto"/>
    </w:pPr>
    <w:rPr>
      <w:lang w:eastAsia="en-US"/>
    </w:rPr>
  </w:style>
  <w:style w:type="paragraph" w:styleId="Heading1">
    <w:name w:val="heading 1"/>
    <w:basedOn w:val="Normal"/>
    <w:next w:val="Normal"/>
    <w:link w:val="Heading1Char"/>
    <w:qFormat/>
    <w:locked/>
    <w:rsid w:val="00372ADE"/>
    <w:pPr>
      <w:keepNext/>
      <w:spacing w:before="240" w:after="60"/>
      <w:outlineLvl w:val="0"/>
    </w:pPr>
    <w:rPr>
      <w:rFonts w:asciiTheme="majorHAnsi" w:eastAsiaTheme="majorEastAsia" w:hAnsiTheme="majorHAnsi" w:cstheme="majorBidi"/>
      <w:b/>
      <w:bCs/>
      <w:kern w:val="32"/>
      <w:sz w:val="32"/>
      <w:szCs w:val="32"/>
    </w:rPr>
  </w:style>
  <w:style w:type="paragraph" w:styleId="Heading6">
    <w:name w:val="heading 6"/>
    <w:basedOn w:val="Normal"/>
    <w:next w:val="Normal"/>
    <w:link w:val="Heading6Char"/>
    <w:uiPriority w:val="99"/>
    <w:qFormat/>
    <w:rsid w:val="00D023F4"/>
    <w:pPr>
      <w:spacing w:before="240" w:after="60" w:line="240" w:lineRule="auto"/>
      <w:outlineLvl w:val="5"/>
    </w:pPr>
    <w:rPr>
      <w:rFonts w:ascii="Times New Roman" w:eastAsia="Times New Roman" w:hAnsi="Times New Roman"/>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D023F4"/>
    <w:rPr>
      <w:rFonts w:ascii="Times New Roman" w:hAnsi="Times New Roman" w:cs="Times New Roman"/>
      <w:b/>
      <w:bCs/>
      <w:lang w:val="en-US"/>
    </w:rPr>
  </w:style>
  <w:style w:type="paragraph" w:customStyle="1" w:styleId="Style2">
    <w:name w:val="Style2"/>
    <w:basedOn w:val="Normal"/>
    <w:uiPriority w:val="99"/>
    <w:rsid w:val="007C1AEF"/>
    <w:pPr>
      <w:widowControl w:val="0"/>
      <w:autoSpaceDE w:val="0"/>
      <w:autoSpaceDN w:val="0"/>
      <w:adjustRightInd w:val="0"/>
      <w:spacing w:after="0" w:line="413" w:lineRule="exact"/>
      <w:jc w:val="center"/>
    </w:pPr>
    <w:rPr>
      <w:rFonts w:ascii="Arial" w:eastAsia="Times New Roman" w:hAnsi="Arial" w:cs="Arial"/>
      <w:sz w:val="24"/>
      <w:szCs w:val="24"/>
      <w:lang w:val="en-US"/>
    </w:rPr>
  </w:style>
  <w:style w:type="paragraph" w:customStyle="1" w:styleId="Style3">
    <w:name w:val="Style3"/>
    <w:basedOn w:val="Normal"/>
    <w:uiPriority w:val="99"/>
    <w:rsid w:val="007C1AEF"/>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4">
    <w:name w:val="Style4"/>
    <w:basedOn w:val="Normal"/>
    <w:uiPriority w:val="99"/>
    <w:rsid w:val="007C1AEF"/>
    <w:pPr>
      <w:widowControl w:val="0"/>
      <w:autoSpaceDE w:val="0"/>
      <w:autoSpaceDN w:val="0"/>
      <w:adjustRightInd w:val="0"/>
      <w:spacing w:after="0" w:line="240" w:lineRule="auto"/>
    </w:pPr>
    <w:rPr>
      <w:rFonts w:ascii="Arial" w:eastAsia="Times New Roman" w:hAnsi="Arial" w:cs="Arial"/>
      <w:sz w:val="24"/>
      <w:szCs w:val="24"/>
      <w:lang w:val="en-US"/>
    </w:rPr>
  </w:style>
  <w:style w:type="character" w:customStyle="1" w:styleId="FontStyle23">
    <w:name w:val="Font Style23"/>
    <w:uiPriority w:val="99"/>
    <w:rsid w:val="007C1AEF"/>
    <w:rPr>
      <w:rFonts w:ascii="Arial" w:hAnsi="Arial"/>
      <w:b/>
      <w:sz w:val="34"/>
    </w:rPr>
  </w:style>
  <w:style w:type="paragraph" w:styleId="ListParagraph">
    <w:name w:val="List Paragraph"/>
    <w:basedOn w:val="Normal"/>
    <w:uiPriority w:val="99"/>
    <w:qFormat/>
    <w:rsid w:val="005B28E2"/>
    <w:pPr>
      <w:spacing w:after="160" w:line="259" w:lineRule="auto"/>
      <w:ind w:left="720"/>
      <w:contextualSpacing/>
    </w:pPr>
  </w:style>
  <w:style w:type="table" w:styleId="TableGrid">
    <w:name w:val="Table Grid"/>
    <w:basedOn w:val="TableNormal"/>
    <w:uiPriority w:val="99"/>
    <w:rsid w:val="00D70985"/>
    <w:rPr>
      <w:rFonts w:ascii="Times New Roman" w:hAnsi="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link w:val="Bodytext20"/>
    <w:uiPriority w:val="99"/>
    <w:locked/>
    <w:rsid w:val="007563BC"/>
    <w:rPr>
      <w:rFonts w:ascii="Garamond" w:hAnsi="Garamond"/>
      <w:shd w:val="clear" w:color="auto" w:fill="FFFFFF"/>
    </w:rPr>
  </w:style>
  <w:style w:type="paragraph" w:customStyle="1" w:styleId="Bodytext20">
    <w:name w:val="Body text (2)"/>
    <w:basedOn w:val="Normal"/>
    <w:link w:val="Bodytext2"/>
    <w:uiPriority w:val="99"/>
    <w:rsid w:val="007563BC"/>
    <w:pPr>
      <w:widowControl w:val="0"/>
      <w:shd w:val="clear" w:color="auto" w:fill="FFFFFF"/>
      <w:spacing w:after="0" w:line="269" w:lineRule="exact"/>
      <w:ind w:hanging="420"/>
      <w:jc w:val="both"/>
    </w:pPr>
    <w:rPr>
      <w:rFonts w:ascii="Garamond" w:eastAsia="Times New Roman" w:hAnsi="Garamond"/>
      <w:sz w:val="20"/>
      <w:szCs w:val="20"/>
      <w:lang w:eastAsia="ro-RO"/>
    </w:rPr>
  </w:style>
  <w:style w:type="character" w:customStyle="1" w:styleId="Bodytext2Bold">
    <w:name w:val="Body text (2) + Bold"/>
    <w:uiPriority w:val="99"/>
    <w:rsid w:val="00D023F4"/>
    <w:rPr>
      <w:rFonts w:ascii="Garamond" w:hAnsi="Garamond"/>
      <w:b/>
      <w:color w:val="000000"/>
      <w:spacing w:val="0"/>
      <w:w w:val="100"/>
      <w:position w:val="0"/>
      <w:sz w:val="22"/>
      <w:u w:val="none"/>
      <w:lang w:val="ro-RO" w:eastAsia="ro-RO"/>
    </w:rPr>
  </w:style>
  <w:style w:type="character" w:customStyle="1" w:styleId="Heading1Char">
    <w:name w:val="Heading 1 Char"/>
    <w:basedOn w:val="DefaultParagraphFont"/>
    <w:link w:val="Heading1"/>
    <w:rsid w:val="00372ADE"/>
    <w:rPr>
      <w:rFonts w:asciiTheme="majorHAnsi" w:eastAsiaTheme="majorEastAsia" w:hAnsiTheme="majorHAnsi" w:cstheme="majorBidi"/>
      <w:b/>
      <w:bCs/>
      <w:kern w:val="32"/>
      <w:sz w:val="32"/>
      <w:szCs w:val="32"/>
      <w:lang w:eastAsia="en-US"/>
    </w:rPr>
  </w:style>
</w:styles>
</file>

<file path=word/webSettings.xml><?xml version="1.0" encoding="utf-8"?>
<w:webSettings xmlns:r="http://schemas.openxmlformats.org/officeDocument/2006/relationships" xmlns:w="http://schemas.openxmlformats.org/wordprocessingml/2006/main">
  <w:divs>
    <w:div w:id="1880236791">
      <w:bodyDiv w:val="1"/>
      <w:marLeft w:val="0"/>
      <w:marRight w:val="0"/>
      <w:marTop w:val="0"/>
      <w:marBottom w:val="0"/>
      <w:divBdr>
        <w:top w:val="none" w:sz="0" w:space="0" w:color="auto"/>
        <w:left w:val="none" w:sz="0" w:space="0" w:color="auto"/>
        <w:bottom w:val="none" w:sz="0" w:space="0" w:color="auto"/>
        <w:right w:val="none" w:sz="0" w:space="0" w:color="auto"/>
      </w:divBdr>
    </w:div>
    <w:div w:id="1901163044">
      <w:marLeft w:val="0"/>
      <w:marRight w:val="0"/>
      <w:marTop w:val="0"/>
      <w:marBottom w:val="0"/>
      <w:divBdr>
        <w:top w:val="none" w:sz="0" w:space="0" w:color="auto"/>
        <w:left w:val="none" w:sz="0" w:space="0" w:color="auto"/>
        <w:bottom w:val="none" w:sz="0" w:space="0" w:color="auto"/>
        <w:right w:val="none" w:sz="0" w:space="0" w:color="auto"/>
      </w:divBdr>
    </w:div>
    <w:div w:id="1901163045">
      <w:marLeft w:val="0"/>
      <w:marRight w:val="0"/>
      <w:marTop w:val="0"/>
      <w:marBottom w:val="0"/>
      <w:divBdr>
        <w:top w:val="none" w:sz="0" w:space="0" w:color="auto"/>
        <w:left w:val="none" w:sz="0" w:space="0" w:color="auto"/>
        <w:bottom w:val="none" w:sz="0" w:space="0" w:color="auto"/>
        <w:right w:val="none" w:sz="0" w:space="0" w:color="auto"/>
      </w:divBdr>
    </w:div>
    <w:div w:id="1901163046">
      <w:marLeft w:val="0"/>
      <w:marRight w:val="0"/>
      <w:marTop w:val="0"/>
      <w:marBottom w:val="0"/>
      <w:divBdr>
        <w:top w:val="none" w:sz="0" w:space="0" w:color="auto"/>
        <w:left w:val="none" w:sz="0" w:space="0" w:color="auto"/>
        <w:bottom w:val="none" w:sz="0" w:space="0" w:color="auto"/>
        <w:right w:val="none" w:sz="0" w:space="0" w:color="auto"/>
      </w:divBdr>
    </w:div>
    <w:div w:id="1901163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2734</Words>
  <Characters>15861</Characters>
  <Application>Microsoft Office Word</Application>
  <DocSecurity>0</DocSecurity>
  <Lines>132</Lines>
  <Paragraphs>37</Paragraphs>
  <ScaleCrop>false</ScaleCrop>
  <Company/>
  <LinksUpToDate>false</LinksUpToDate>
  <CharactersWithSpaces>18558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DEFINITIVAT</dc:title>
  <dc:creator>ASD</dc:creator>
  <cp:lastModifiedBy>cristina.dascalu</cp:lastModifiedBy>
  <cp:revision>5</cp:revision>
  <dcterms:created xsi:type="dcterms:W3CDTF">2015-10-22T11:49:00Z</dcterms:created>
  <dcterms:modified xsi:type="dcterms:W3CDTF">2015-10-27T10:49:00Z</dcterms:modified>
</cp:coreProperties>
</file>